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BA49" w14:textId="45C0411E" w:rsidR="00052F18" w:rsidRDefault="00052F18" w:rsidP="00052F18">
      <w:r>
        <w:rPr>
          <w:noProof/>
          <w:lang w:eastAsia="en-GB"/>
        </w:rPr>
        <mc:AlternateContent>
          <mc:Choice Requires="wps">
            <w:drawing>
              <wp:anchor distT="0" distB="0" distL="114300" distR="114300" simplePos="0" relativeHeight="251658240" behindDoc="0" locked="0" layoutInCell="1" allowOverlap="1" wp14:anchorId="76E54F18" wp14:editId="7D2204AB">
                <wp:simplePos x="0" y="0"/>
                <wp:positionH relativeFrom="column">
                  <wp:posOffset>695325</wp:posOffset>
                </wp:positionH>
                <wp:positionV relativeFrom="paragraph">
                  <wp:posOffset>-123825</wp:posOffset>
                </wp:positionV>
                <wp:extent cx="3333750" cy="102870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333750" cy="1028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37E13" w14:textId="77777777" w:rsidR="00052F18" w:rsidRDefault="00052F18" w:rsidP="00052F18">
                            <w:pPr>
                              <w:jc w:val="center"/>
                              <w:rPr>
                                <w:rFonts w:ascii="Arial Black" w:hAnsi="Arial Black"/>
                                <w:sz w:val="36"/>
                                <w:szCs w:val="36"/>
                              </w:rPr>
                            </w:pPr>
                            <w:r>
                              <w:rPr>
                                <w:rFonts w:ascii="Arial Black" w:hAnsi="Arial Black"/>
                                <w:sz w:val="36"/>
                                <w:szCs w:val="36"/>
                              </w:rPr>
                              <w:t>Sovereign Practice PPG</w:t>
                            </w:r>
                          </w:p>
                          <w:p w14:paraId="365887F4" w14:textId="77777777" w:rsidR="00052F18" w:rsidRDefault="00052F18" w:rsidP="00052F18">
                            <w:pPr>
                              <w:jc w:val="center"/>
                              <w:rPr>
                                <w:rFonts w:ascii="Arial" w:hAnsi="Arial" w:cs="Arial"/>
                                <w:sz w:val="28"/>
                                <w:szCs w:val="28"/>
                              </w:rPr>
                            </w:pPr>
                            <w:r>
                              <w:rPr>
                                <w:rFonts w:ascii="Arial" w:hAnsi="Arial" w:cs="Arial"/>
                                <w:sz w:val="28"/>
                                <w:szCs w:val="28"/>
                              </w:rPr>
                              <w:t>Princes Park Health Centre</w:t>
                            </w:r>
                          </w:p>
                          <w:p w14:paraId="7D646897" w14:textId="77777777" w:rsidR="00052F18" w:rsidRPr="00B50FEC" w:rsidRDefault="00052F18" w:rsidP="00052F18">
                            <w:pPr>
                              <w:jc w:val="center"/>
                              <w:rPr>
                                <w:rFonts w:ascii="Arial" w:hAnsi="Arial" w:cs="Arial"/>
                                <w:sz w:val="24"/>
                                <w:szCs w:val="24"/>
                              </w:rPr>
                            </w:pPr>
                            <w:r>
                              <w:rPr>
                                <w:rFonts w:ascii="Arial" w:hAnsi="Arial" w:cs="Arial"/>
                                <w:sz w:val="24"/>
                                <w:szCs w:val="24"/>
                              </w:rPr>
                              <w:t>Wartling Road, Eastbourne, BN22 7PG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54F18" id="_x0000_t202" coordsize="21600,21600" o:spt="202" path="m,l,21600r21600,l21600,xe">
                <v:stroke joinstyle="miter"/>
                <v:path gradientshapeok="t" o:connecttype="rect"/>
              </v:shapetype>
              <v:shape id="Text Box 3" o:spid="_x0000_s1026" type="#_x0000_t202" alt="&quot;&quot;" style="position:absolute;margin-left:54.75pt;margin-top:-9.75pt;width:26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" fillcolor="white [3201]" stroked="f" strokeweight=".5pt">
                <v:textbox>
                  <w:txbxContent>
                    <w:p w14:paraId="75937E13" w14:textId="77777777" w:rsidR="00052F18" w:rsidRDefault="00052F18" w:rsidP="00052F18">
                      <w:pPr>
                        <w:jc w:val="center"/>
                        <w:rPr>
                          <w:rFonts w:ascii="Arial Black" w:hAnsi="Arial Black"/>
                          <w:sz w:val="36"/>
                          <w:szCs w:val="36"/>
                        </w:rPr>
                      </w:pPr>
                      <w:r>
                        <w:rPr>
                          <w:rFonts w:ascii="Arial Black" w:hAnsi="Arial Black"/>
                          <w:sz w:val="36"/>
                          <w:szCs w:val="36"/>
                        </w:rPr>
                        <w:t>Sovereign Practice PPG</w:t>
                      </w:r>
                    </w:p>
                    <w:p w14:paraId="365887F4" w14:textId="77777777" w:rsidR="00052F18" w:rsidRDefault="00052F18" w:rsidP="00052F18">
                      <w:pPr>
                        <w:jc w:val="center"/>
                        <w:rPr>
                          <w:rFonts w:ascii="Arial" w:hAnsi="Arial" w:cs="Arial"/>
                          <w:sz w:val="28"/>
                          <w:szCs w:val="28"/>
                        </w:rPr>
                      </w:pPr>
                      <w:r>
                        <w:rPr>
                          <w:rFonts w:ascii="Arial" w:hAnsi="Arial" w:cs="Arial"/>
                          <w:sz w:val="28"/>
                          <w:szCs w:val="28"/>
                        </w:rPr>
                        <w:t>Princes Park Health Centre</w:t>
                      </w:r>
                    </w:p>
                    <w:p w14:paraId="7D646897" w14:textId="77777777" w:rsidR="00052F18" w:rsidRPr="00B50FEC" w:rsidRDefault="00052F18" w:rsidP="00052F18">
                      <w:pPr>
                        <w:jc w:val="center"/>
                        <w:rPr>
                          <w:rFonts w:ascii="Arial" w:hAnsi="Arial" w:cs="Arial"/>
                          <w:sz w:val="24"/>
                          <w:szCs w:val="24"/>
                        </w:rPr>
                      </w:pPr>
                      <w:r>
                        <w:rPr>
                          <w:rFonts w:ascii="Arial" w:hAnsi="Arial" w:cs="Arial"/>
                          <w:sz w:val="24"/>
                          <w:szCs w:val="24"/>
                        </w:rPr>
                        <w:t>Wartling Road, Eastbourne, BN22 7PG</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B0EC688" wp14:editId="1D1A087D">
                <wp:simplePos x="0" y="0"/>
                <wp:positionH relativeFrom="column">
                  <wp:posOffset>-371475</wp:posOffset>
                </wp:positionH>
                <wp:positionV relativeFrom="paragraph">
                  <wp:posOffset>-571500</wp:posOffset>
                </wp:positionV>
                <wp:extent cx="990600" cy="100965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99060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E67467" w14:textId="77777777" w:rsidR="00052F18" w:rsidRDefault="00052F18" w:rsidP="00052F18">
                            <w:r>
                              <w:rPr>
                                <w:noProof/>
                                <w:lang w:eastAsia="en-GB"/>
                              </w:rPr>
                              <w:drawing>
                                <wp:inline distT="0" distB="0" distL="0" distR="0" wp14:anchorId="47F8D594" wp14:editId="2883F279">
                                  <wp:extent cx="847725" cy="911860"/>
                                  <wp:effectExtent l="0" t="0" r="9525" b="2540"/>
                                  <wp:docPr id="5" name="Picture 5" descr="Sovereig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vereign practice logo"/>
                                          <pic:cNvPicPr/>
                                        </pic:nvPicPr>
                                        <pic:blipFill>
                                          <a:blip r:embed="rId8">
                                            <a:extLst>
                                              <a:ext uri="{28A0092B-C50C-407E-A947-70E740481C1C}">
                                                <a14:useLocalDpi xmlns:a14="http://schemas.microsoft.com/office/drawing/2010/main" val="0"/>
                                              </a:ext>
                                            </a:extLst>
                                          </a:blip>
                                          <a:stretch>
                                            <a:fillRect/>
                                          </a:stretch>
                                        </pic:blipFill>
                                        <pic:spPr>
                                          <a:xfrm>
                                            <a:off x="0" y="0"/>
                                            <a:ext cx="847725" cy="911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0EC688" id="Text Box 7" o:spid="_x0000_s1027" type="#_x0000_t202" alt="&quot;&quot;" style="position:absolute;margin-left:-29.25pt;margin-top:-45pt;width:78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" fillcolor="white [3201]" stroked="f" strokeweight=".5pt">
                <v:textbox>
                  <w:txbxContent>
                    <w:p w14:paraId="6AE67467" w14:textId="77777777" w:rsidR="00052F18" w:rsidRDefault="00052F18" w:rsidP="00052F18">
                      <w:r>
                        <w:rPr>
                          <w:noProof/>
                          <w:lang w:eastAsia="en-GB"/>
                        </w:rPr>
                        <w:drawing>
                          <wp:inline distT="0" distB="0" distL="0" distR="0" wp14:anchorId="47F8D594" wp14:editId="2883F279">
                            <wp:extent cx="847725" cy="911860"/>
                            <wp:effectExtent l="0" t="0" r="9525" b="2540"/>
                            <wp:docPr id="5" name="Picture 5" descr="Sovereig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overeign practice logo"/>
                                    <pic:cNvPicPr/>
                                  </pic:nvPicPr>
                                  <pic:blipFill>
                                    <a:blip r:embed="rId8">
                                      <a:extLst>
                                        <a:ext uri="{28A0092B-C50C-407E-A947-70E740481C1C}">
                                          <a14:useLocalDpi xmlns:a14="http://schemas.microsoft.com/office/drawing/2010/main" val="0"/>
                                        </a:ext>
                                      </a:extLst>
                                    </a:blip>
                                    <a:stretch>
                                      <a:fillRect/>
                                    </a:stretch>
                                  </pic:blipFill>
                                  <pic:spPr>
                                    <a:xfrm>
                                      <a:off x="0" y="0"/>
                                      <a:ext cx="847725" cy="911860"/>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C4F3B63" wp14:editId="0AC45A56">
                <wp:simplePos x="0" y="0"/>
                <wp:positionH relativeFrom="column">
                  <wp:posOffset>4086225</wp:posOffset>
                </wp:positionH>
                <wp:positionV relativeFrom="paragraph">
                  <wp:posOffset>-571500</wp:posOffset>
                </wp:positionV>
                <wp:extent cx="2200275" cy="1419225"/>
                <wp:effectExtent l="0" t="0" r="28575" b="28575"/>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200275" cy="1419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DAD936" w14:textId="77777777" w:rsidR="00052F18" w:rsidRDefault="00052F18" w:rsidP="00052F18">
                            <w:r w:rsidRPr="00582659">
                              <w:rPr>
                                <w:noProof/>
                                <w:lang w:eastAsia="en-GB"/>
                              </w:rPr>
                              <w:drawing>
                                <wp:inline distT="0" distB="0" distL="0" distR="0" wp14:anchorId="6F1C3899" wp14:editId="5F8341C7">
                                  <wp:extent cx="2011045" cy="1521631"/>
                                  <wp:effectExtent l="0" t="0" r="8255" b="2540"/>
                                  <wp:docPr id="6" name="Picture 6" descr="Exterior of the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terior of the health cen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F3B63" id="Text Box 1" o:spid="_x0000_s1028" type="#_x0000_t202" alt="&quot;&quot;" style="position:absolute;margin-left:321.75pt;margin-top:-45pt;width:173.25pt;height:11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" fillcolor="white [3201]" strokeweight=".5pt">
                <v:textbox>
                  <w:txbxContent>
                    <w:p w14:paraId="4EDAD936" w14:textId="77777777" w:rsidR="00052F18" w:rsidRDefault="00052F18" w:rsidP="00052F18">
                      <w:r w:rsidRPr="00582659">
                        <w:rPr>
                          <w:noProof/>
                          <w:lang w:eastAsia="en-GB"/>
                        </w:rPr>
                        <w:drawing>
                          <wp:inline distT="0" distB="0" distL="0" distR="0" wp14:anchorId="6F1C3899" wp14:editId="5F8341C7">
                            <wp:extent cx="2011045" cy="1521631"/>
                            <wp:effectExtent l="0" t="0" r="8255" b="2540"/>
                            <wp:docPr id="6" name="Picture 6" descr="Exterior of the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terior of the health cen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xbxContent>
                </v:textbox>
              </v:shape>
            </w:pict>
          </mc:Fallback>
        </mc:AlternateContent>
      </w:r>
    </w:p>
    <w:p w14:paraId="759F9DF5" w14:textId="23B19488" w:rsidR="00160F3C" w:rsidRDefault="00160F3C"/>
    <w:p w14:paraId="6E9BE5FE" w14:textId="6DD33124" w:rsidR="00351F82" w:rsidRDefault="00351F82"/>
    <w:p w14:paraId="00FE32D0" w14:textId="1559935B" w:rsidR="006E2598" w:rsidRDefault="00B53866" w:rsidP="00B53866">
      <w:pPr>
        <w:rPr>
          <w:sz w:val="28"/>
          <w:szCs w:val="28"/>
        </w:rPr>
      </w:pPr>
      <w:r>
        <w:rPr>
          <w:sz w:val="28"/>
          <w:szCs w:val="28"/>
        </w:rPr>
        <w:t xml:space="preserve">                                           </w:t>
      </w:r>
    </w:p>
    <w:p w14:paraId="246189FB" w14:textId="185CAFA2" w:rsidR="00DE78EB" w:rsidRPr="00F31821" w:rsidRDefault="00F31821" w:rsidP="00F31821">
      <w:pPr>
        <w:rPr>
          <w:b/>
          <w:bCs/>
          <w:sz w:val="28"/>
          <w:szCs w:val="28"/>
        </w:rPr>
      </w:pPr>
      <w:r>
        <w:rPr>
          <w:noProof/>
          <w:sz w:val="28"/>
          <w:szCs w:val="28"/>
        </w:rPr>
        <mc:AlternateContent>
          <mc:Choice Requires="wps">
            <w:drawing>
              <wp:anchor distT="0" distB="0" distL="114300" distR="114300" simplePos="0" relativeHeight="251662336" behindDoc="0" locked="0" layoutInCell="1" allowOverlap="1" wp14:anchorId="5C51A762" wp14:editId="29CA4E30">
                <wp:simplePos x="0" y="0"/>
                <wp:positionH relativeFrom="column">
                  <wp:posOffset>144780</wp:posOffset>
                </wp:positionH>
                <wp:positionV relativeFrom="paragraph">
                  <wp:posOffset>262890</wp:posOffset>
                </wp:positionV>
                <wp:extent cx="3566160" cy="1905000"/>
                <wp:effectExtent l="0" t="0" r="0" b="0"/>
                <wp:wrapSquare wrapText="bothSides"/>
                <wp:docPr id="200" name="Text Box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566160" cy="1905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BF911" w14:textId="7ECE2FC0" w:rsidR="0069143F" w:rsidRPr="00F32BEA" w:rsidRDefault="00F32BEA" w:rsidP="00DC7FF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 xml:space="preserve">The </w:t>
                            </w:r>
                            <w:r w:rsidRPr="00F32BEA">
                              <w:rPr>
                                <w:b/>
                                <w:bCs/>
                                <w:sz w:val="32"/>
                                <w:szCs w:val="32"/>
                              </w:rPr>
                              <w:t>PPG</w:t>
                            </w:r>
                            <w:r w:rsidR="0069143F" w:rsidRPr="00035C82">
                              <w:rPr>
                                <w:sz w:val="32"/>
                                <w:szCs w:val="32"/>
                              </w:rPr>
                              <w:t xml:space="preserve"> offer a </w:t>
                            </w:r>
                            <w:r w:rsidR="0069143F" w:rsidRPr="00035C82">
                              <w:rPr>
                                <w:b/>
                                <w:bCs/>
                                <w:sz w:val="32"/>
                                <w:szCs w:val="32"/>
                              </w:rPr>
                              <w:t>Help Point</w:t>
                            </w:r>
                            <w:r w:rsidR="0069143F" w:rsidRPr="00035C82">
                              <w:rPr>
                                <w:sz w:val="32"/>
                                <w:szCs w:val="32"/>
                              </w:rPr>
                              <w:t xml:space="preserve"> for patients to find out about local services and agencies. We will be in the </w:t>
                            </w:r>
                            <w:r w:rsidR="0069143F" w:rsidRPr="00E01F54">
                              <w:rPr>
                                <w:b/>
                                <w:bCs/>
                                <w:sz w:val="32"/>
                                <w:szCs w:val="32"/>
                              </w:rPr>
                              <w:t>Waiting Area</w:t>
                            </w:r>
                            <w:r w:rsidR="0069143F" w:rsidRPr="00035C82">
                              <w:rPr>
                                <w:sz w:val="32"/>
                                <w:szCs w:val="32"/>
                              </w:rPr>
                              <w:t xml:space="preserve"> on the first Monday of </w:t>
                            </w:r>
                            <w:r w:rsidR="0069143F" w:rsidRPr="00E01F54">
                              <w:rPr>
                                <w:b/>
                                <w:bCs/>
                                <w:sz w:val="28"/>
                                <w:szCs w:val="28"/>
                              </w:rPr>
                              <w:t>January, February, April, May, July, August,</w:t>
                            </w:r>
                            <w:r w:rsidR="0069143F" w:rsidRPr="00E01F54">
                              <w:rPr>
                                <w:sz w:val="28"/>
                                <w:szCs w:val="28"/>
                              </w:rPr>
                              <w:t xml:space="preserve"> </w:t>
                            </w:r>
                            <w:r w:rsidR="0069143F" w:rsidRPr="00E01F54">
                              <w:rPr>
                                <w:b/>
                                <w:bCs/>
                                <w:sz w:val="32"/>
                                <w:szCs w:val="32"/>
                              </w:rPr>
                              <w:t xml:space="preserve">October and November. </w:t>
                            </w:r>
                          </w:p>
                          <w:p w14:paraId="0FA93194" w14:textId="77777777" w:rsidR="00736A1C" w:rsidRPr="009942F9" w:rsidRDefault="00736A1C" w:rsidP="00736A1C">
                            <w:pPr>
                              <w:rPr>
                                <w:sz w:val="24"/>
                                <w:szCs w:val="24"/>
                              </w:rPr>
                            </w:pPr>
                          </w:p>
                          <w:p w14:paraId="68DFA818" w14:textId="77777777" w:rsidR="00736A1C" w:rsidRPr="009942F9" w:rsidRDefault="00736A1C" w:rsidP="00736A1C">
                            <w:pPr>
                              <w:rPr>
                                <w:sz w:val="24"/>
                                <w:szCs w:val="24"/>
                              </w:rPr>
                            </w:pPr>
                          </w:p>
                          <w:p w14:paraId="42ED0685" w14:textId="77777777" w:rsidR="00460183" w:rsidRPr="00234A98" w:rsidRDefault="00460183" w:rsidP="00460183">
                            <w:pPr>
                              <w:spacing w:line="240" w:lineRule="auto"/>
                              <w:jc w:val="center"/>
                              <w:rPr>
                                <w:b/>
                                <w:bCs/>
                                <w:sz w:val="28"/>
                                <w:szCs w:val="28"/>
                              </w:rPr>
                            </w:pPr>
                          </w:p>
                          <w:p w14:paraId="498A027D" w14:textId="77777777" w:rsidR="0069143F" w:rsidRPr="00D24EB6" w:rsidRDefault="0069143F" w:rsidP="0069143F">
                            <w:pPr>
                              <w:rPr>
                                <w:sz w:val="28"/>
                                <w:szCs w:val="28"/>
                              </w:rPr>
                            </w:pPr>
                          </w:p>
                          <w:p w14:paraId="14DEB145" w14:textId="65C3F48F" w:rsidR="0069143F" w:rsidRDefault="0069143F">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51A762" id="Text Box 200" o:spid="_x0000_s1029" type="#_x0000_t202" alt="&quot;&quot;" style="position:absolute;margin-left:11.4pt;margin-top:20.7pt;width:280.8pt;height:15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" filled="f" stroked="f" strokeweight=".5pt">
                <v:textbox inset=",7.2pt,,0">
                  <w:txbxContent>
                    <w:p w14:paraId="35DBF911" w14:textId="7ECE2FC0" w:rsidR="0069143F" w:rsidRPr="00F32BEA" w:rsidRDefault="00F32BEA" w:rsidP="00DC7FF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sz w:val="32"/>
                          <w:szCs w:val="32"/>
                        </w:rPr>
                        <w:t xml:space="preserve">The </w:t>
                      </w:r>
                      <w:r w:rsidRPr="00F32BEA">
                        <w:rPr>
                          <w:b/>
                          <w:bCs/>
                          <w:sz w:val="32"/>
                          <w:szCs w:val="32"/>
                        </w:rPr>
                        <w:t>PPG</w:t>
                      </w:r>
                      <w:r w:rsidR="0069143F" w:rsidRPr="00035C82">
                        <w:rPr>
                          <w:sz w:val="32"/>
                          <w:szCs w:val="32"/>
                        </w:rPr>
                        <w:t xml:space="preserve"> offer a </w:t>
                      </w:r>
                      <w:r w:rsidR="0069143F" w:rsidRPr="00035C82">
                        <w:rPr>
                          <w:b/>
                          <w:bCs/>
                          <w:sz w:val="32"/>
                          <w:szCs w:val="32"/>
                        </w:rPr>
                        <w:t>Help Point</w:t>
                      </w:r>
                      <w:r w:rsidR="0069143F" w:rsidRPr="00035C82">
                        <w:rPr>
                          <w:sz w:val="32"/>
                          <w:szCs w:val="32"/>
                        </w:rPr>
                        <w:t xml:space="preserve"> for patients to find out about local services and agencies. We will be in the </w:t>
                      </w:r>
                      <w:r w:rsidR="0069143F" w:rsidRPr="00E01F54">
                        <w:rPr>
                          <w:b/>
                          <w:bCs/>
                          <w:sz w:val="32"/>
                          <w:szCs w:val="32"/>
                        </w:rPr>
                        <w:t>Waiting Area</w:t>
                      </w:r>
                      <w:r w:rsidR="0069143F" w:rsidRPr="00035C82">
                        <w:rPr>
                          <w:sz w:val="32"/>
                          <w:szCs w:val="32"/>
                        </w:rPr>
                        <w:t xml:space="preserve"> on the first Monday of </w:t>
                      </w:r>
                      <w:r w:rsidR="0069143F" w:rsidRPr="00E01F54">
                        <w:rPr>
                          <w:b/>
                          <w:bCs/>
                          <w:sz w:val="28"/>
                          <w:szCs w:val="28"/>
                        </w:rPr>
                        <w:t>January, February, April, May, July, August,</w:t>
                      </w:r>
                      <w:r w:rsidR="0069143F" w:rsidRPr="00E01F54">
                        <w:rPr>
                          <w:sz w:val="28"/>
                          <w:szCs w:val="28"/>
                        </w:rPr>
                        <w:t xml:space="preserve"> </w:t>
                      </w:r>
                      <w:r w:rsidR="0069143F" w:rsidRPr="00E01F54">
                        <w:rPr>
                          <w:b/>
                          <w:bCs/>
                          <w:sz w:val="32"/>
                          <w:szCs w:val="32"/>
                        </w:rPr>
                        <w:t xml:space="preserve">October and November. </w:t>
                      </w:r>
                    </w:p>
                    <w:p w14:paraId="0FA93194" w14:textId="77777777" w:rsidR="00736A1C" w:rsidRPr="009942F9" w:rsidRDefault="00736A1C" w:rsidP="00736A1C">
                      <w:pPr>
                        <w:rPr>
                          <w:sz w:val="24"/>
                          <w:szCs w:val="24"/>
                        </w:rPr>
                      </w:pPr>
                    </w:p>
                    <w:p w14:paraId="68DFA818" w14:textId="77777777" w:rsidR="00736A1C" w:rsidRPr="009942F9" w:rsidRDefault="00736A1C" w:rsidP="00736A1C">
                      <w:pPr>
                        <w:rPr>
                          <w:sz w:val="24"/>
                          <w:szCs w:val="24"/>
                        </w:rPr>
                      </w:pPr>
                    </w:p>
                    <w:p w14:paraId="42ED0685" w14:textId="77777777" w:rsidR="00460183" w:rsidRPr="00234A98" w:rsidRDefault="00460183" w:rsidP="00460183">
                      <w:pPr>
                        <w:spacing w:line="240" w:lineRule="auto"/>
                        <w:jc w:val="center"/>
                        <w:rPr>
                          <w:b/>
                          <w:bCs/>
                          <w:sz w:val="28"/>
                          <w:szCs w:val="28"/>
                        </w:rPr>
                      </w:pPr>
                    </w:p>
                    <w:p w14:paraId="498A027D" w14:textId="77777777" w:rsidR="0069143F" w:rsidRPr="00D24EB6" w:rsidRDefault="0069143F" w:rsidP="0069143F">
                      <w:pPr>
                        <w:rPr>
                          <w:sz w:val="28"/>
                          <w:szCs w:val="28"/>
                        </w:rPr>
                      </w:pPr>
                    </w:p>
                    <w:p w14:paraId="14DEB145" w14:textId="65C3F48F" w:rsidR="0069143F" w:rsidRDefault="0069143F">
                      <w:pPr>
                        <w:rPr>
                          <w:caps/>
                          <w:color w:val="4472C4" w:themeColor="accent1"/>
                          <w:sz w:val="26"/>
                          <w:szCs w:val="26"/>
                        </w:rPr>
                      </w:pPr>
                    </w:p>
                  </w:txbxContent>
                </v:textbox>
                <w10:wrap type="square"/>
              </v:shape>
            </w:pict>
          </mc:Fallback>
        </mc:AlternateContent>
      </w:r>
      <w:r>
        <w:rPr>
          <w:sz w:val="28"/>
          <w:szCs w:val="28"/>
        </w:rPr>
        <w:t xml:space="preserve">                                      </w:t>
      </w:r>
      <w:r w:rsidRPr="00F31821">
        <w:rPr>
          <w:b/>
          <w:bCs/>
          <w:sz w:val="28"/>
          <w:szCs w:val="28"/>
        </w:rPr>
        <w:t xml:space="preserve"> </w:t>
      </w:r>
      <w:r w:rsidR="00B53866" w:rsidRPr="00F31821">
        <w:rPr>
          <w:b/>
          <w:bCs/>
          <w:sz w:val="28"/>
          <w:szCs w:val="28"/>
        </w:rPr>
        <w:t>FEBRUARY 2020</w:t>
      </w:r>
    </w:p>
    <w:p w14:paraId="123EF6D0" w14:textId="77777777" w:rsidR="00DC7FF5" w:rsidRDefault="00DC7FF5" w:rsidP="00DC7FF5">
      <w:pPr>
        <w:pBdr>
          <w:top w:val="single" w:sz="24" w:space="6" w:color="4472C4" w:themeColor="accent1"/>
          <w:bottom w:val="single" w:sz="24" w:space="0" w:color="4472C4" w:themeColor="accent1"/>
        </w:pBdr>
        <w:spacing w:after="0"/>
        <w:rPr>
          <w:i/>
          <w:iCs/>
          <w:color w:val="4472C4" w:themeColor="accent1"/>
          <w:sz w:val="24"/>
        </w:rPr>
      </w:pPr>
      <w:r>
        <w:rPr>
          <w:sz w:val="32"/>
          <w:szCs w:val="32"/>
        </w:rPr>
        <w:t>O</w:t>
      </w:r>
      <w:r w:rsidRPr="00035C82">
        <w:rPr>
          <w:sz w:val="32"/>
          <w:szCs w:val="32"/>
        </w:rPr>
        <w:t xml:space="preserve">ur </w:t>
      </w:r>
      <w:r w:rsidRPr="00FC25C2">
        <w:rPr>
          <w:b/>
          <w:bCs/>
          <w:sz w:val="32"/>
          <w:szCs w:val="32"/>
        </w:rPr>
        <w:t>quarterly Drop-Ins</w:t>
      </w:r>
      <w:r w:rsidRPr="00035C82">
        <w:rPr>
          <w:sz w:val="32"/>
          <w:szCs w:val="32"/>
        </w:rPr>
        <w:t xml:space="preserve"> are in </w:t>
      </w:r>
      <w:r w:rsidRPr="00FC25C2">
        <w:rPr>
          <w:b/>
          <w:bCs/>
          <w:sz w:val="32"/>
          <w:szCs w:val="32"/>
        </w:rPr>
        <w:t>March, June, September and December,</w:t>
      </w:r>
      <w:r w:rsidRPr="00035C82">
        <w:rPr>
          <w:sz w:val="32"/>
          <w:szCs w:val="32"/>
        </w:rPr>
        <w:t xml:space="preserve"> in the </w:t>
      </w:r>
      <w:r w:rsidRPr="00E631F5">
        <w:rPr>
          <w:b/>
          <w:bCs/>
          <w:sz w:val="32"/>
          <w:szCs w:val="32"/>
        </w:rPr>
        <w:t>Waiting Area</w:t>
      </w:r>
      <w:r w:rsidRPr="00035C82">
        <w:rPr>
          <w:sz w:val="32"/>
          <w:szCs w:val="32"/>
        </w:rPr>
        <w:t xml:space="preserve"> and the </w:t>
      </w:r>
      <w:r w:rsidRPr="00E631F5">
        <w:rPr>
          <w:b/>
          <w:bCs/>
          <w:sz w:val="32"/>
          <w:szCs w:val="32"/>
        </w:rPr>
        <w:t>Meeting Room</w:t>
      </w:r>
      <w:r w:rsidRPr="00035C82">
        <w:rPr>
          <w:sz w:val="32"/>
          <w:szCs w:val="32"/>
        </w:rPr>
        <w:t xml:space="preserve">. </w:t>
      </w:r>
      <w:r>
        <w:rPr>
          <w:sz w:val="32"/>
          <w:szCs w:val="32"/>
        </w:rPr>
        <w:t>All further information will be posted on our notice board</w:t>
      </w:r>
    </w:p>
    <w:p w14:paraId="08306AF5" w14:textId="4CF61A53" w:rsidR="0019015F" w:rsidRPr="00DC7FF5" w:rsidRDefault="0019015F" w:rsidP="00C4665D">
      <w:pPr>
        <w:spacing w:line="240" w:lineRule="auto"/>
        <w:outlineLvl w:val="0"/>
        <w:rPr>
          <w:rFonts w:ascii="&amp;quot" w:eastAsia="Times New Roman" w:hAnsi="&amp;quot" w:cs="Times New Roman"/>
          <w:color w:val="0C4C81"/>
          <w:kern w:val="36"/>
          <w:sz w:val="32"/>
          <w:szCs w:val="32"/>
          <w:lang w:eastAsia="en-GB"/>
        </w:rPr>
      </w:pPr>
    </w:p>
    <w:p w14:paraId="0683F5F7"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NOTICE</w:t>
      </w:r>
    </w:p>
    <w:p w14:paraId="0F7FB8E2" w14:textId="4FB3EA43" w:rsidR="00DC7FF5" w:rsidRPr="00DC7FF5" w:rsidRDefault="00C6292B" w:rsidP="00DC7FF5">
      <w:pPr>
        <w:spacing w:line="240" w:lineRule="auto"/>
        <w:jc w:val="center"/>
        <w:rPr>
          <w:rFonts w:ascii="Times New Roman" w:eastAsia="Times New Roman" w:hAnsi="Times New Roman" w:cs="Times New Roman"/>
          <w:color w:val="000000"/>
          <w:sz w:val="32"/>
          <w:szCs w:val="32"/>
          <w:lang w:eastAsia="en-GB"/>
        </w:rPr>
      </w:pPr>
      <w:r>
        <w:rPr>
          <w:rFonts w:ascii="Calibri" w:eastAsia="Times New Roman" w:hAnsi="Calibri" w:cs="Calibri"/>
          <w:b/>
          <w:bCs/>
          <w:color w:val="000000"/>
          <w:sz w:val="32"/>
          <w:szCs w:val="32"/>
          <w:u w:val="single"/>
          <w:lang w:eastAsia="en-GB"/>
        </w:rPr>
        <w:t>S</w:t>
      </w:r>
      <w:r w:rsidR="00DC7FF5" w:rsidRPr="00DC7FF5">
        <w:rPr>
          <w:rFonts w:ascii="Calibri" w:eastAsia="Times New Roman" w:hAnsi="Calibri" w:cs="Calibri"/>
          <w:b/>
          <w:bCs/>
          <w:color w:val="000000"/>
          <w:sz w:val="32"/>
          <w:szCs w:val="32"/>
          <w:u w:val="single"/>
          <w:lang w:eastAsia="en-GB"/>
        </w:rPr>
        <w:t xml:space="preserve">OVEREIGN PRACTICE PATIENTS’ PARTICIPATION GROUP </w:t>
      </w:r>
      <w:r w:rsidR="00DC7FF5" w:rsidRPr="00DC7FF5">
        <w:rPr>
          <w:rFonts w:ascii="Calibri" w:eastAsia="Times New Roman" w:hAnsi="Calibri" w:cs="Calibri"/>
          <w:b/>
          <w:bCs/>
          <w:color w:val="000000"/>
          <w:sz w:val="32"/>
          <w:szCs w:val="32"/>
          <w:lang w:eastAsia="en-GB"/>
        </w:rPr>
        <w:t>GIVE NOTICE OF</w:t>
      </w:r>
    </w:p>
    <w:p w14:paraId="31E479C3"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FORTHCOMING ANNUAL GENERAL MEETING</w:t>
      </w:r>
    </w:p>
    <w:p w14:paraId="25200881" w14:textId="77777777" w:rsidR="00DC7FF5" w:rsidRPr="00DC7FF5" w:rsidRDefault="00DC7FF5" w:rsidP="00DC7FF5">
      <w:pPr>
        <w:spacing w:line="240" w:lineRule="auto"/>
        <w:jc w:val="center"/>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 xml:space="preserve">To be held at 10 am on Tuesday 10 March 2020 </w:t>
      </w:r>
    </w:p>
    <w:p w14:paraId="58F30E76"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i/>
          <w:iCs/>
          <w:color w:val="000000"/>
          <w:sz w:val="32"/>
          <w:szCs w:val="32"/>
          <w:lang w:eastAsia="en-GB"/>
        </w:rPr>
        <w:t>At Prince’s Park Health Centre</w:t>
      </w:r>
    </w:p>
    <w:p w14:paraId="32740FA3" w14:textId="77777777" w:rsidR="0068656A" w:rsidRDefault="00DC7FF5" w:rsidP="00DC7FF5">
      <w:pPr>
        <w:spacing w:line="240" w:lineRule="auto"/>
        <w:jc w:val="center"/>
        <w:rPr>
          <w:rFonts w:ascii="Calibri" w:eastAsia="Times New Roman" w:hAnsi="Calibri" w:cs="Calibri"/>
          <w:b/>
          <w:bCs/>
          <w:color w:val="000000"/>
          <w:sz w:val="32"/>
          <w:szCs w:val="32"/>
          <w:u w:val="single"/>
          <w:lang w:eastAsia="en-GB"/>
        </w:rPr>
      </w:pPr>
      <w:r w:rsidRPr="00DC7FF5">
        <w:rPr>
          <w:rFonts w:ascii="Calibri" w:eastAsia="Times New Roman" w:hAnsi="Calibri" w:cs="Calibri"/>
          <w:b/>
          <w:bCs/>
          <w:color w:val="000000"/>
          <w:sz w:val="32"/>
          <w:szCs w:val="32"/>
          <w:u w:val="single"/>
          <w:lang w:eastAsia="en-GB"/>
        </w:rPr>
        <w:t>AGENDA</w:t>
      </w:r>
    </w:p>
    <w:p w14:paraId="7F7E9749" w14:textId="29889E68" w:rsidR="00DC7FF5" w:rsidRPr="00DC7FF5" w:rsidRDefault="00DC7FF5" w:rsidP="00DC7FF5">
      <w:pPr>
        <w:spacing w:line="240" w:lineRule="auto"/>
        <w:jc w:val="center"/>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u w:val="single"/>
          <w:lang w:eastAsia="en-GB"/>
        </w:rPr>
        <w:t xml:space="preserve"> </w:t>
      </w:r>
      <w:r w:rsidRPr="00DC7FF5">
        <w:rPr>
          <w:rFonts w:ascii="Calibri" w:eastAsia="Times New Roman" w:hAnsi="Calibri" w:cs="Calibri"/>
          <w:b/>
          <w:bCs/>
          <w:color w:val="000000"/>
          <w:sz w:val="32"/>
          <w:szCs w:val="32"/>
          <w:lang w:eastAsia="en-GB"/>
        </w:rPr>
        <w:t>Minutes of the last AGM meeting</w:t>
      </w:r>
    </w:p>
    <w:p w14:paraId="367EC43B"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Welcome and address by Chair</w:t>
      </w:r>
    </w:p>
    <w:p w14:paraId="383AD6E3"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Amendment to Constitution</w:t>
      </w:r>
    </w:p>
    <w:p w14:paraId="445298EF"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Election of Officers</w:t>
      </w:r>
    </w:p>
    <w:p w14:paraId="2FC1D3D4"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Election of Group </w:t>
      </w:r>
    </w:p>
    <w:p w14:paraId="39E83F09"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Any Other Business </w:t>
      </w:r>
    </w:p>
    <w:p w14:paraId="1DC72000" w14:textId="77777777" w:rsidR="00DC7FF5" w:rsidRPr="00DC7FF5" w:rsidRDefault="00DC7FF5" w:rsidP="00DC7FF5">
      <w:pPr>
        <w:numPr>
          <w:ilvl w:val="0"/>
          <w:numId w:val="3"/>
        </w:numPr>
        <w:spacing w:after="0"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Date of next Full PPG Meeting – Tuesday 14 April 2020</w:t>
      </w:r>
    </w:p>
    <w:p w14:paraId="7B2370C5" w14:textId="77777777" w:rsidR="00DC7FF5" w:rsidRPr="00DC7FF5" w:rsidRDefault="00DC7FF5" w:rsidP="00DC7FF5">
      <w:pPr>
        <w:numPr>
          <w:ilvl w:val="0"/>
          <w:numId w:val="3"/>
        </w:numPr>
        <w:spacing w:line="240" w:lineRule="auto"/>
        <w:jc w:val="both"/>
        <w:textAlignment w:val="baseline"/>
        <w:rPr>
          <w:rFonts w:ascii="Calibri" w:eastAsia="Times New Roman" w:hAnsi="Calibri" w:cs="Calibri"/>
          <w:b/>
          <w:bCs/>
          <w:color w:val="000000"/>
          <w:sz w:val="32"/>
          <w:szCs w:val="32"/>
          <w:lang w:eastAsia="en-GB"/>
        </w:rPr>
      </w:pPr>
      <w:r w:rsidRPr="00DC7FF5">
        <w:rPr>
          <w:rFonts w:ascii="Calibri" w:eastAsia="Times New Roman" w:hAnsi="Calibri" w:cs="Calibri"/>
          <w:b/>
          <w:bCs/>
          <w:color w:val="000000"/>
          <w:sz w:val="32"/>
          <w:szCs w:val="32"/>
          <w:lang w:eastAsia="en-GB"/>
        </w:rPr>
        <w:t>Date of next AGM – Tuesday 09 March 2021</w:t>
      </w:r>
    </w:p>
    <w:p w14:paraId="19AA2E6E" w14:textId="77777777" w:rsidR="00DC7FF5" w:rsidRPr="00DC7FF5" w:rsidRDefault="00DC7FF5" w:rsidP="00DC7FF5">
      <w:pPr>
        <w:spacing w:line="240" w:lineRule="auto"/>
        <w:jc w:val="both"/>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i/>
          <w:iCs/>
          <w:color w:val="000000"/>
          <w:sz w:val="32"/>
          <w:szCs w:val="32"/>
          <w:lang w:eastAsia="en-GB"/>
        </w:rPr>
        <w:t>Patricia Palmer (Chair) January 2020</w:t>
      </w:r>
    </w:p>
    <w:p w14:paraId="30C3E4FD"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**Please arrive by 09.45 for prompt start at 10.00**</w:t>
      </w:r>
    </w:p>
    <w:p w14:paraId="66348C22" w14:textId="77777777" w:rsidR="00DC7FF5" w:rsidRPr="00DC7FF5" w:rsidRDefault="00DC7FF5" w:rsidP="00DC7FF5">
      <w:pPr>
        <w:spacing w:line="240" w:lineRule="auto"/>
        <w:jc w:val="center"/>
        <w:rPr>
          <w:rFonts w:ascii="Times New Roman" w:eastAsia="Times New Roman" w:hAnsi="Times New Roman" w:cs="Times New Roman"/>
          <w:color w:val="000000"/>
          <w:sz w:val="32"/>
          <w:szCs w:val="32"/>
          <w:lang w:eastAsia="en-GB"/>
        </w:rPr>
      </w:pPr>
      <w:r w:rsidRPr="00DC7FF5">
        <w:rPr>
          <w:rFonts w:ascii="Calibri" w:eastAsia="Times New Roman" w:hAnsi="Calibri" w:cs="Calibri"/>
          <w:b/>
          <w:bCs/>
          <w:color w:val="000000"/>
          <w:sz w:val="32"/>
          <w:szCs w:val="32"/>
          <w:u w:val="single"/>
          <w:lang w:eastAsia="en-GB"/>
        </w:rPr>
        <w:t>MEETING OPEN TO ALL PATIENTS</w:t>
      </w:r>
    </w:p>
    <w:p w14:paraId="0B0FF395" w14:textId="3E11360B" w:rsidR="008375F1" w:rsidRDefault="008375F1" w:rsidP="008375F1">
      <w:pPr>
        <w:pStyle w:val="Title"/>
        <w:rPr>
          <w:b/>
          <w:bCs/>
          <w:sz w:val="48"/>
          <w:szCs w:val="48"/>
        </w:rPr>
      </w:pPr>
      <w:r w:rsidRPr="008375F1">
        <w:rPr>
          <w:b/>
          <w:bCs/>
          <w:sz w:val="48"/>
          <w:szCs w:val="48"/>
        </w:rPr>
        <w:lastRenderedPageBreak/>
        <w:t xml:space="preserve">East Sussex Fire &amp; Rescue Service Free Fire Safety Advice  </w:t>
      </w:r>
    </w:p>
    <w:p w14:paraId="355306E8" w14:textId="77777777" w:rsidR="008375F1" w:rsidRPr="009C2E9D" w:rsidRDefault="008375F1" w:rsidP="008375F1">
      <w:pPr>
        <w:rPr>
          <w:sz w:val="24"/>
          <w:szCs w:val="24"/>
        </w:rPr>
      </w:pPr>
    </w:p>
    <w:p w14:paraId="7E0047EF" w14:textId="77777777" w:rsidR="008375F1" w:rsidRPr="009C2E9D" w:rsidRDefault="008375F1" w:rsidP="008375F1">
      <w:pPr>
        <w:jc w:val="center"/>
        <w:rPr>
          <w:sz w:val="24"/>
          <w:szCs w:val="24"/>
        </w:rPr>
      </w:pPr>
      <w:r w:rsidRPr="009C2E9D">
        <w:rPr>
          <w:sz w:val="24"/>
          <w:szCs w:val="24"/>
        </w:rPr>
        <w:t xml:space="preserve">East Sussex Fire and Rescue Service is committed to helping people stay safe in their homes. One of the ways we do this is by carrying out our free Home East Sussex Safety Visits by our specially trained advisors. </w:t>
      </w:r>
    </w:p>
    <w:p w14:paraId="6BD48D7D" w14:textId="77777777" w:rsidR="008375F1" w:rsidRPr="009C2E9D" w:rsidRDefault="008375F1" w:rsidP="008375F1">
      <w:pPr>
        <w:jc w:val="center"/>
        <w:rPr>
          <w:sz w:val="24"/>
          <w:szCs w:val="24"/>
        </w:rPr>
      </w:pPr>
      <w:r w:rsidRPr="009C2E9D">
        <w:rPr>
          <w:sz w:val="24"/>
          <w:szCs w:val="24"/>
        </w:rPr>
        <w:t xml:space="preserve">We can offer a wide range of advice around home safety, check smoke alarms, and discuss specialist equipment as appropriate. </w:t>
      </w:r>
    </w:p>
    <w:p w14:paraId="5444E361" w14:textId="6CF3C389" w:rsidR="008375F1" w:rsidRPr="009C2E9D" w:rsidRDefault="008375F1" w:rsidP="008375F1">
      <w:pPr>
        <w:jc w:val="center"/>
        <w:rPr>
          <w:b/>
          <w:bCs/>
          <w:sz w:val="24"/>
          <w:szCs w:val="24"/>
        </w:rPr>
      </w:pPr>
      <w:r w:rsidRPr="009C2E9D">
        <w:rPr>
          <w:sz w:val="24"/>
          <w:szCs w:val="24"/>
        </w:rPr>
        <w:t xml:space="preserve">Our home safety visits enable us to identify any existing risks and what can be done to reduce them. We will check if there are working smoke alarms in the home to provide the earliest possible warning of fire.  </w:t>
      </w:r>
      <w:r w:rsidRPr="009C2E9D">
        <w:rPr>
          <w:b/>
          <w:bCs/>
          <w:sz w:val="24"/>
          <w:szCs w:val="24"/>
        </w:rPr>
        <w:t xml:space="preserve">call us free on 0800 177 7069 </w:t>
      </w:r>
    </w:p>
    <w:p w14:paraId="71D3DA86" w14:textId="0D263FE7" w:rsidR="008375F1" w:rsidRPr="00AC0FAA" w:rsidRDefault="008375F1" w:rsidP="008375F1">
      <w:pPr>
        <w:jc w:val="center"/>
        <w:rPr>
          <w:b/>
          <w:bCs/>
          <w:sz w:val="32"/>
          <w:szCs w:val="32"/>
        </w:rPr>
      </w:pPr>
      <w:r w:rsidRPr="00AC0FAA">
        <w:rPr>
          <w:b/>
          <w:bCs/>
          <w:sz w:val="32"/>
          <w:szCs w:val="32"/>
        </w:rPr>
        <w:t>SOCIAL PRESCRIBING AND YOU.</w:t>
      </w:r>
    </w:p>
    <w:p w14:paraId="67734229" w14:textId="4D657B24" w:rsidR="008375F1" w:rsidRPr="009C2E9D" w:rsidRDefault="008375F1" w:rsidP="008375F1">
      <w:pPr>
        <w:rPr>
          <w:sz w:val="28"/>
          <w:szCs w:val="28"/>
        </w:rPr>
      </w:pPr>
      <w:r w:rsidRPr="00035C82">
        <w:rPr>
          <w:b/>
          <w:bCs/>
          <w:sz w:val="32"/>
          <w:szCs w:val="32"/>
        </w:rPr>
        <w:t>WHAT IS SOCIAL PRESCRIBING</w:t>
      </w:r>
      <w:r w:rsidRPr="00035C82">
        <w:rPr>
          <w:sz w:val="32"/>
          <w:szCs w:val="32"/>
        </w:rPr>
        <w:t xml:space="preserve">? </w:t>
      </w:r>
      <w:r w:rsidRPr="009C2E9D">
        <w:rPr>
          <w:sz w:val="28"/>
          <w:szCs w:val="28"/>
        </w:rPr>
        <w:t xml:space="preserve">Social Prescribing is a means of enabling GPs and other frontline healthcare professionals to refer patients to a link worker -to provide them with a face to face conversation during which they can learn about the possibilities and design their own personalised solutions, i.e. 'co-produce' their 'social prescription' -so that people with social, emotional or practical needs are empowered to find solutions which will improve their health and wellbeing, often using services provided by </w:t>
      </w:r>
      <w:r w:rsidR="00B8111E" w:rsidRPr="009C2E9D">
        <w:rPr>
          <w:sz w:val="28"/>
          <w:szCs w:val="28"/>
        </w:rPr>
        <w:t xml:space="preserve">the </w:t>
      </w:r>
      <w:r w:rsidRPr="009C2E9D">
        <w:rPr>
          <w:sz w:val="28"/>
          <w:szCs w:val="28"/>
        </w:rPr>
        <w:t xml:space="preserve">voluntary and community sector. It is an innovative and growing movement, with potential to reduce the financial burden on the NHS and particularly on primary care. </w:t>
      </w:r>
    </w:p>
    <w:tbl>
      <w:tblPr>
        <w:tblW w:w="10772" w:type="dxa"/>
        <w:tblCellMar>
          <w:left w:w="0" w:type="dxa"/>
          <w:right w:w="0" w:type="dxa"/>
        </w:tblCellMar>
        <w:tblLook w:val="04A0" w:firstRow="1" w:lastRow="0" w:firstColumn="1" w:lastColumn="0" w:noHBand="0" w:noVBand="1"/>
      </w:tblPr>
      <w:tblGrid>
        <w:gridCol w:w="10754"/>
        <w:gridCol w:w="6"/>
        <w:gridCol w:w="6"/>
        <w:gridCol w:w="6"/>
      </w:tblGrid>
      <w:tr w:rsidR="000E6CEE" w:rsidRPr="000E6CEE" w14:paraId="25951A42" w14:textId="77777777" w:rsidTr="000E6CEE">
        <w:tc>
          <w:tcPr>
            <w:tcW w:w="4992" w:type="pct"/>
            <w:noWrap/>
          </w:tcPr>
          <w:p w14:paraId="76C75278" w14:textId="502641DB" w:rsidR="000E6CEE" w:rsidRPr="000E6CEE" w:rsidRDefault="000E6CEE" w:rsidP="000E6CEE">
            <w:pPr>
              <w:spacing w:after="0" w:line="300" w:lineRule="atLeast"/>
              <w:jc w:val="center"/>
              <w:rPr>
                <w:rFonts w:ascii="Helvetica" w:eastAsia="Times New Roman" w:hAnsi="Helvetica" w:cs="Times New Roman"/>
                <w:spacing w:val="3"/>
                <w:sz w:val="24"/>
                <w:szCs w:val="24"/>
                <w:lang w:eastAsia="en-GB"/>
              </w:rPr>
            </w:pPr>
            <w:r w:rsidRPr="000E6CEE">
              <w:rPr>
                <w:b/>
                <w:bCs/>
                <w:sz w:val="28"/>
                <w:szCs w:val="28"/>
              </w:rPr>
              <w:t>COMMUNITY STUF</w:t>
            </w:r>
            <w:r>
              <w:rPr>
                <w:b/>
                <w:bCs/>
                <w:sz w:val="28"/>
                <w:szCs w:val="28"/>
              </w:rPr>
              <w:t>F</w:t>
            </w:r>
          </w:p>
        </w:tc>
        <w:tc>
          <w:tcPr>
            <w:tcW w:w="0" w:type="auto"/>
            <w:noWrap/>
          </w:tcPr>
          <w:p w14:paraId="57B3C831" w14:textId="5EB395D6" w:rsidR="000E6CEE" w:rsidRPr="000E6CEE" w:rsidRDefault="000E6CEE" w:rsidP="000E6CEE">
            <w:pPr>
              <w:spacing w:after="0" w:line="240" w:lineRule="auto"/>
              <w:jc w:val="right"/>
              <w:rPr>
                <w:rFonts w:ascii="Helvetica" w:eastAsia="Times New Roman" w:hAnsi="Helvetica" w:cs="Times New Roman"/>
                <w:color w:val="222222"/>
                <w:spacing w:val="3"/>
                <w:sz w:val="24"/>
                <w:szCs w:val="24"/>
                <w:lang w:eastAsia="en-GB"/>
              </w:rPr>
            </w:pPr>
          </w:p>
        </w:tc>
        <w:tc>
          <w:tcPr>
            <w:tcW w:w="0" w:type="auto"/>
            <w:noWrap/>
          </w:tcPr>
          <w:p w14:paraId="2713F0B8" w14:textId="77777777" w:rsidR="000E6CEE" w:rsidRPr="000E6CEE" w:rsidRDefault="000E6CEE" w:rsidP="000E6CEE">
            <w:pPr>
              <w:spacing w:after="0" w:line="240" w:lineRule="auto"/>
              <w:jc w:val="right"/>
              <w:rPr>
                <w:rFonts w:ascii="Helvetica" w:eastAsia="Times New Roman" w:hAnsi="Helvetica" w:cs="Times New Roman"/>
                <w:color w:val="222222"/>
                <w:spacing w:val="3"/>
                <w:sz w:val="24"/>
                <w:szCs w:val="24"/>
                <w:lang w:eastAsia="en-GB"/>
              </w:rPr>
            </w:pPr>
          </w:p>
        </w:tc>
        <w:tc>
          <w:tcPr>
            <w:tcW w:w="0" w:type="auto"/>
            <w:vMerge w:val="restart"/>
            <w:noWrap/>
          </w:tcPr>
          <w:p w14:paraId="6E2BE8F6" w14:textId="3B239262" w:rsidR="000E6CEE" w:rsidRPr="000E6CEE" w:rsidRDefault="000E6CEE" w:rsidP="000E6CEE">
            <w:pPr>
              <w:spacing w:after="0" w:line="270" w:lineRule="atLeast"/>
              <w:jc w:val="center"/>
              <w:rPr>
                <w:rFonts w:ascii="Helvetica" w:eastAsia="Times New Roman" w:hAnsi="Helvetica" w:cs="Times New Roman"/>
                <w:color w:val="444444"/>
                <w:spacing w:val="3"/>
                <w:sz w:val="24"/>
                <w:szCs w:val="24"/>
                <w:lang w:eastAsia="en-GB"/>
              </w:rPr>
            </w:pPr>
          </w:p>
        </w:tc>
      </w:tr>
      <w:tr w:rsidR="000E6CEE" w:rsidRPr="000E6CEE" w14:paraId="4986FC2E" w14:textId="77777777" w:rsidTr="000E6CEE">
        <w:tc>
          <w:tcPr>
            <w:tcW w:w="0" w:type="auto"/>
            <w:gridSpan w:val="3"/>
            <w:vAlign w:val="center"/>
          </w:tcPr>
          <w:p w14:paraId="1396B02E" w14:textId="77777777" w:rsidR="000E6CEE" w:rsidRPr="000E6CEE" w:rsidRDefault="000E6CEE" w:rsidP="000E6CEE">
            <w:pPr>
              <w:spacing w:after="0" w:line="240" w:lineRule="auto"/>
              <w:rPr>
                <w:rFonts w:ascii="Helvetica" w:eastAsia="Times New Roman" w:hAnsi="Helvetica" w:cs="Times New Roman"/>
                <w:spacing w:val="3"/>
                <w:sz w:val="24"/>
                <w:szCs w:val="24"/>
                <w:lang w:eastAsia="en-GB"/>
              </w:rPr>
            </w:pPr>
          </w:p>
        </w:tc>
        <w:tc>
          <w:tcPr>
            <w:tcW w:w="0" w:type="auto"/>
            <w:vMerge/>
            <w:vAlign w:val="center"/>
          </w:tcPr>
          <w:p w14:paraId="16F17E4D" w14:textId="77777777" w:rsidR="000E6CEE" w:rsidRPr="000E6CEE" w:rsidRDefault="000E6CEE" w:rsidP="000E6CEE">
            <w:pPr>
              <w:spacing w:after="0" w:line="240" w:lineRule="auto"/>
              <w:rPr>
                <w:rFonts w:ascii="Helvetica" w:eastAsia="Times New Roman" w:hAnsi="Helvetica" w:cs="Times New Roman"/>
                <w:color w:val="444444"/>
                <w:spacing w:val="3"/>
                <w:sz w:val="24"/>
                <w:szCs w:val="24"/>
                <w:lang w:eastAsia="en-GB"/>
              </w:rPr>
            </w:pPr>
          </w:p>
        </w:tc>
      </w:tr>
    </w:tbl>
    <w:p w14:paraId="5A8550FE" w14:textId="77777777" w:rsidR="000E6CEE" w:rsidRPr="000E6CEE" w:rsidRDefault="000E6CEE" w:rsidP="000E6CEE">
      <w:pPr>
        <w:spacing w:after="0" w:line="240" w:lineRule="auto"/>
        <w:rPr>
          <w:rFonts w:ascii="Arial" w:eastAsia="Times New Roman" w:hAnsi="Arial" w:cs="Arial"/>
          <w:b/>
          <w:bCs/>
          <w:color w:val="222222"/>
          <w:sz w:val="24"/>
          <w:szCs w:val="24"/>
          <w:lang w:eastAsia="en-GB"/>
        </w:rPr>
      </w:pPr>
      <w:r w:rsidRPr="000E6CEE">
        <w:rPr>
          <w:rFonts w:ascii="Arial" w:eastAsia="Times New Roman" w:hAnsi="Arial" w:cs="Arial"/>
          <w:b/>
          <w:bCs/>
          <w:color w:val="222222"/>
          <w:sz w:val="24"/>
          <w:szCs w:val="24"/>
          <w:lang w:eastAsia="en-GB"/>
        </w:rPr>
        <w:t>Community Stuff</w:t>
      </w:r>
      <w:r w:rsidRPr="000E6CEE">
        <w:rPr>
          <w:rFonts w:ascii="Arial" w:eastAsia="Times New Roman" w:hAnsi="Arial" w:cs="Arial"/>
          <w:color w:val="222222"/>
          <w:sz w:val="24"/>
          <w:szCs w:val="24"/>
          <w:lang w:eastAsia="en-GB"/>
        </w:rPr>
        <w:t xml:space="preserve"> are busy celebrating!  </w:t>
      </w:r>
      <w:r w:rsidRPr="000E6CEE">
        <w:rPr>
          <w:rFonts w:ascii="Arial" w:eastAsia="Times New Roman" w:hAnsi="Arial" w:cs="Arial"/>
          <w:b/>
          <w:bCs/>
          <w:color w:val="222222"/>
          <w:sz w:val="24"/>
          <w:szCs w:val="24"/>
          <w:lang w:eastAsia="en-GB"/>
        </w:rPr>
        <w:t>winning the Best Community Organisation category in Best of Sussex Awards in December</w:t>
      </w:r>
      <w:r w:rsidRPr="000E6CEE">
        <w:rPr>
          <w:rFonts w:ascii="Arial" w:eastAsia="Times New Roman" w:hAnsi="Arial" w:cs="Arial"/>
          <w:color w:val="222222"/>
          <w:sz w:val="24"/>
          <w:szCs w:val="24"/>
          <w:lang w:eastAsia="en-GB"/>
        </w:rPr>
        <w:t xml:space="preserve">, they are now being featured for their work to </w:t>
      </w:r>
      <w:r w:rsidRPr="000E6CEE">
        <w:rPr>
          <w:rFonts w:ascii="Arial" w:eastAsia="Times New Roman" w:hAnsi="Arial" w:cs="Arial"/>
          <w:b/>
          <w:bCs/>
          <w:color w:val="222222"/>
          <w:sz w:val="24"/>
          <w:szCs w:val="24"/>
          <w:lang w:eastAsia="en-GB"/>
        </w:rPr>
        <w:t>alleviate food poverty, in the Observer Food Magazine Feb19th.</w:t>
      </w:r>
    </w:p>
    <w:p w14:paraId="478109C6" w14:textId="43C9FA19"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b/>
          <w:bCs/>
          <w:color w:val="222222"/>
          <w:sz w:val="24"/>
          <w:szCs w:val="24"/>
          <w:lang w:eastAsia="en-GB"/>
        </w:rPr>
        <w:t>Community Stuff</w:t>
      </w:r>
      <w:r w:rsidRPr="000E6CEE">
        <w:rPr>
          <w:rFonts w:ascii="Arial" w:eastAsia="Times New Roman" w:hAnsi="Arial" w:cs="Arial"/>
          <w:color w:val="222222"/>
          <w:sz w:val="24"/>
          <w:szCs w:val="24"/>
          <w:lang w:eastAsia="en-GB"/>
        </w:rPr>
        <w:t>, a not for profit company formed 6 years ago by Eastbourne Residents Clare Hackney-Ring and Sue Morris, have been running great projects locally ever since.</w:t>
      </w:r>
    </w:p>
    <w:p w14:paraId="3C60C12E" w14:textId="43FD10C2"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color w:val="222222"/>
          <w:sz w:val="24"/>
          <w:szCs w:val="24"/>
          <w:lang w:eastAsia="en-GB"/>
        </w:rPr>
        <w:t>Come and celebrate with them at their Friday Lunch Club, held every Friday at Seaside Community Hub 125 Seaside (to the left of the TA centre) Games and friendly chat from 11am, dinner at 12 midday. </w:t>
      </w:r>
    </w:p>
    <w:p w14:paraId="66DFC9CA" w14:textId="77777777"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color w:val="222222"/>
          <w:sz w:val="24"/>
          <w:szCs w:val="24"/>
          <w:lang w:eastAsia="en-GB"/>
        </w:rPr>
        <w:t>Come and enjoy a delicious 2 course home cooked lunch for £4, and make some new friends locally!</w:t>
      </w:r>
    </w:p>
    <w:p w14:paraId="324D408C" w14:textId="77777777" w:rsidR="000E6CEE" w:rsidRPr="000E6CEE" w:rsidRDefault="000E6CEE" w:rsidP="000E6CEE">
      <w:pPr>
        <w:spacing w:after="0" w:line="240" w:lineRule="auto"/>
        <w:rPr>
          <w:rFonts w:ascii="Arial" w:eastAsia="Times New Roman" w:hAnsi="Arial" w:cs="Arial"/>
          <w:color w:val="222222"/>
          <w:sz w:val="24"/>
          <w:szCs w:val="24"/>
          <w:lang w:eastAsia="en-GB"/>
        </w:rPr>
      </w:pPr>
      <w:r w:rsidRPr="000E6CEE">
        <w:rPr>
          <w:rFonts w:ascii="Arial" w:eastAsia="Times New Roman" w:hAnsi="Arial" w:cs="Arial"/>
          <w:color w:val="222222"/>
          <w:sz w:val="24"/>
          <w:szCs w:val="24"/>
          <w:lang w:eastAsia="en-GB"/>
        </w:rPr>
        <w:t>You need to book a place on Wednesday for the Friday, ring or text Sue on 07576 847038. Come and feel a sense of Community again with Community Stuff!</w:t>
      </w:r>
    </w:p>
    <w:p w14:paraId="617405CB" w14:textId="77777777" w:rsidR="000E6CEE" w:rsidRDefault="000E6CEE" w:rsidP="000E6CEE">
      <w:pPr>
        <w:spacing w:line="240" w:lineRule="auto"/>
        <w:jc w:val="center"/>
        <w:rPr>
          <w:b/>
          <w:bCs/>
          <w:color w:val="FF0000"/>
          <w:sz w:val="24"/>
          <w:szCs w:val="24"/>
        </w:rPr>
      </w:pPr>
    </w:p>
    <w:p w14:paraId="58B1FF7E" w14:textId="3B0F2A4B" w:rsidR="000E6CEE" w:rsidRPr="000E6CEE" w:rsidRDefault="000E6CEE" w:rsidP="000E6CEE">
      <w:pPr>
        <w:spacing w:line="240" w:lineRule="auto"/>
        <w:jc w:val="center"/>
        <w:rPr>
          <w:rFonts w:ascii="Arial" w:eastAsia="Times New Roman" w:hAnsi="Arial" w:cs="Arial"/>
          <w:color w:val="222222"/>
          <w:sz w:val="24"/>
          <w:szCs w:val="24"/>
          <w:lang w:eastAsia="en-GB"/>
        </w:rPr>
      </w:pPr>
      <w:r w:rsidRPr="00EA6581">
        <w:rPr>
          <w:b/>
          <w:bCs/>
          <w:color w:val="7030A0"/>
          <w:sz w:val="24"/>
          <w:szCs w:val="24"/>
        </w:rPr>
        <w:t xml:space="preserve">1683 </w:t>
      </w:r>
    </w:p>
    <w:p w14:paraId="72D6763B" w14:textId="77777777" w:rsidR="000E6CEE" w:rsidRPr="009C2E9D" w:rsidRDefault="000E6CEE" w:rsidP="000E6CEE">
      <w:pPr>
        <w:spacing w:line="240" w:lineRule="auto"/>
        <w:jc w:val="center"/>
        <w:rPr>
          <w:b/>
          <w:bCs/>
          <w:sz w:val="24"/>
          <w:szCs w:val="24"/>
        </w:rPr>
      </w:pPr>
      <w:r w:rsidRPr="009C2E9D">
        <w:rPr>
          <w:b/>
          <w:bCs/>
          <w:sz w:val="24"/>
          <w:szCs w:val="24"/>
        </w:rPr>
        <w:t>MISSED APOINTMENTS</w:t>
      </w:r>
    </w:p>
    <w:p w14:paraId="2882B2CA" w14:textId="77777777" w:rsidR="000E6CEE" w:rsidRPr="009C2E9D" w:rsidRDefault="000E6CEE" w:rsidP="000E6CEE">
      <w:pPr>
        <w:spacing w:line="240" w:lineRule="auto"/>
        <w:jc w:val="center"/>
        <w:rPr>
          <w:b/>
          <w:bCs/>
          <w:sz w:val="24"/>
          <w:szCs w:val="24"/>
        </w:rPr>
      </w:pPr>
      <w:r w:rsidRPr="009C2E9D">
        <w:rPr>
          <w:b/>
          <w:bCs/>
          <w:sz w:val="24"/>
          <w:szCs w:val="24"/>
        </w:rPr>
        <w:t>JAN – DEC  2019</w:t>
      </w:r>
    </w:p>
    <w:p w14:paraId="3911C4E0" w14:textId="77777777" w:rsidR="000E6CEE" w:rsidRPr="009C2E9D" w:rsidRDefault="000E6CEE" w:rsidP="000E6CEE">
      <w:pPr>
        <w:spacing w:line="240" w:lineRule="auto"/>
        <w:jc w:val="center"/>
        <w:rPr>
          <w:b/>
          <w:bCs/>
          <w:sz w:val="24"/>
          <w:szCs w:val="24"/>
        </w:rPr>
      </w:pPr>
      <w:r w:rsidRPr="009C2E9D">
        <w:rPr>
          <w:b/>
          <w:bCs/>
          <w:sz w:val="24"/>
          <w:szCs w:val="24"/>
        </w:rPr>
        <w:t>Cost TO NHS £235,620.00</w:t>
      </w:r>
    </w:p>
    <w:p w14:paraId="79BAA8E0" w14:textId="77777777" w:rsidR="000E6CEE" w:rsidRPr="009C2E9D" w:rsidRDefault="000E6CEE" w:rsidP="000E6CEE">
      <w:pPr>
        <w:spacing w:line="240" w:lineRule="auto"/>
        <w:jc w:val="center"/>
        <w:rPr>
          <w:b/>
          <w:bCs/>
          <w:sz w:val="24"/>
          <w:szCs w:val="24"/>
        </w:rPr>
      </w:pPr>
      <w:r w:rsidRPr="009C2E9D">
        <w:rPr>
          <w:b/>
          <w:bCs/>
          <w:sz w:val="24"/>
          <w:szCs w:val="24"/>
        </w:rPr>
        <w:t>(ACCORDING TO NHS ENGLAND DATA)</w:t>
      </w:r>
    </w:p>
    <w:p w14:paraId="08EDA1F9" w14:textId="77777777" w:rsidR="000E6CEE" w:rsidRPr="009C2E9D" w:rsidRDefault="000E6CEE" w:rsidP="000E6CEE">
      <w:pPr>
        <w:spacing w:line="240" w:lineRule="auto"/>
        <w:jc w:val="center"/>
        <w:rPr>
          <w:b/>
          <w:bCs/>
          <w:sz w:val="24"/>
          <w:szCs w:val="24"/>
        </w:rPr>
      </w:pPr>
      <w:r w:rsidRPr="009C2E9D">
        <w:rPr>
          <w:b/>
          <w:bCs/>
          <w:sz w:val="24"/>
          <w:szCs w:val="24"/>
        </w:rPr>
        <w:t>CAN’T SHOW LET US KNOW</w:t>
      </w:r>
    </w:p>
    <w:p w14:paraId="4931E36D" w14:textId="77777777" w:rsidR="00AE1842" w:rsidRDefault="00AE1842" w:rsidP="008375F1">
      <w:pPr>
        <w:rPr>
          <w:sz w:val="32"/>
          <w:szCs w:val="32"/>
        </w:rPr>
      </w:pPr>
    </w:p>
    <w:sectPr w:rsidR="00AE1842" w:rsidSect="00F3182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C7B3" w14:textId="77777777" w:rsidR="00257BC0" w:rsidRDefault="00257BC0" w:rsidP="005B4A94">
      <w:pPr>
        <w:spacing w:after="0" w:line="240" w:lineRule="auto"/>
      </w:pPr>
      <w:r>
        <w:separator/>
      </w:r>
    </w:p>
  </w:endnote>
  <w:endnote w:type="continuationSeparator" w:id="0">
    <w:p w14:paraId="47D30137" w14:textId="77777777" w:rsidR="00257BC0" w:rsidRDefault="00257BC0" w:rsidP="005B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470A" w14:textId="77777777" w:rsidR="007F41E0" w:rsidRDefault="007F4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CF5B" w14:textId="5436AC6C" w:rsidR="005B4A94" w:rsidRPr="00BB72B9" w:rsidRDefault="005B4A94" w:rsidP="005B4A94">
    <w:pPr>
      <w:pStyle w:val="Footer"/>
      <w:rPr>
        <w:color w:val="44546A" w:themeColor="text2"/>
      </w:rPr>
    </w:pPr>
    <w:r>
      <w:rPr>
        <w:color w:val="44546A" w:themeColor="text2"/>
      </w:rPr>
      <w:t xml:space="preserve">Website:  </w:t>
    </w:r>
    <w:hyperlink r:id="rId1" w:history="1">
      <w:r w:rsidRPr="002F7E08">
        <w:rPr>
          <w:rStyle w:val="Hyperlink"/>
        </w:rPr>
        <w:t>www.princesparkhealthcentre.co.uk</w:t>
      </w:r>
    </w:hyperlink>
    <w:r>
      <w:rPr>
        <w:color w:val="44546A" w:themeColor="text2"/>
      </w:rPr>
      <w:tab/>
      <w:t xml:space="preserve">           </w:t>
    </w:r>
    <w:r w:rsidR="007F41E0">
      <w:rPr>
        <w:color w:val="44546A" w:themeColor="text2"/>
      </w:rPr>
      <w:t>Email:</w:t>
    </w:r>
    <w:r>
      <w:rPr>
        <w:color w:val="44546A" w:themeColor="text2"/>
      </w:rPr>
      <w:t xml:space="preserve">    Sovereign-practice.ppg.nhs.net</w:t>
    </w:r>
    <w:r>
      <w:rPr>
        <w:color w:val="44546A" w:themeColor="text2"/>
      </w:rPr>
      <w:tab/>
    </w:r>
    <w:r>
      <w:rPr>
        <w:color w:val="44546A" w:themeColor="text2"/>
      </w:rPr>
      <w:tab/>
    </w:r>
  </w:p>
  <w:p w14:paraId="7B547F78" w14:textId="4AC2E360" w:rsidR="005B4A94" w:rsidRDefault="005B4A94">
    <w:pPr>
      <w:pStyle w:val="Footer"/>
    </w:pPr>
  </w:p>
  <w:p w14:paraId="231AC5A5" w14:textId="77777777" w:rsidR="005B4A94" w:rsidRDefault="005B4A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71618" w14:textId="77777777" w:rsidR="007F41E0" w:rsidRDefault="007F4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DCD6" w14:textId="77777777" w:rsidR="00257BC0" w:rsidRDefault="00257BC0" w:rsidP="005B4A94">
      <w:pPr>
        <w:spacing w:after="0" w:line="240" w:lineRule="auto"/>
      </w:pPr>
      <w:r>
        <w:separator/>
      </w:r>
    </w:p>
  </w:footnote>
  <w:footnote w:type="continuationSeparator" w:id="0">
    <w:p w14:paraId="508077BF" w14:textId="77777777" w:rsidR="00257BC0" w:rsidRDefault="00257BC0" w:rsidP="005B4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AAB0" w14:textId="77777777" w:rsidR="007F41E0" w:rsidRDefault="007F4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B91A" w14:textId="77777777" w:rsidR="007F41E0" w:rsidRDefault="007F4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7587" w14:textId="77777777" w:rsidR="007F41E0" w:rsidRDefault="007F4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6CB1"/>
    <w:multiLevelType w:val="hybridMultilevel"/>
    <w:tmpl w:val="BF78D9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F3D0E"/>
    <w:multiLevelType w:val="hybridMultilevel"/>
    <w:tmpl w:val="E3560A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D2292"/>
    <w:multiLevelType w:val="hybridMultilevel"/>
    <w:tmpl w:val="FD38EC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880B3D"/>
    <w:multiLevelType w:val="multilevel"/>
    <w:tmpl w:val="BF6C0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18"/>
    <w:rsid w:val="000070F3"/>
    <w:rsid w:val="0001603E"/>
    <w:rsid w:val="00043405"/>
    <w:rsid w:val="00052F18"/>
    <w:rsid w:val="00090BFA"/>
    <w:rsid w:val="000A1407"/>
    <w:rsid w:val="000B656A"/>
    <w:rsid w:val="000C6C71"/>
    <w:rsid w:val="000E6CEE"/>
    <w:rsid w:val="000F3C04"/>
    <w:rsid w:val="000F6CF5"/>
    <w:rsid w:val="00116127"/>
    <w:rsid w:val="0014297E"/>
    <w:rsid w:val="001574DF"/>
    <w:rsid w:val="00160F3C"/>
    <w:rsid w:val="00166BE3"/>
    <w:rsid w:val="00171607"/>
    <w:rsid w:val="0019015F"/>
    <w:rsid w:val="001939F5"/>
    <w:rsid w:val="001A0177"/>
    <w:rsid w:val="001B72BF"/>
    <w:rsid w:val="001D59C8"/>
    <w:rsid w:val="001E5848"/>
    <w:rsid w:val="001F4AA8"/>
    <w:rsid w:val="001F6BC9"/>
    <w:rsid w:val="0022275F"/>
    <w:rsid w:val="00226FAC"/>
    <w:rsid w:val="00232F71"/>
    <w:rsid w:val="0023364D"/>
    <w:rsid w:val="00234A98"/>
    <w:rsid w:val="0023547C"/>
    <w:rsid w:val="00257BC0"/>
    <w:rsid w:val="002C3811"/>
    <w:rsid w:val="003022D1"/>
    <w:rsid w:val="0031603C"/>
    <w:rsid w:val="00321ED4"/>
    <w:rsid w:val="00343A74"/>
    <w:rsid w:val="00351F82"/>
    <w:rsid w:val="0036354E"/>
    <w:rsid w:val="003A0A93"/>
    <w:rsid w:val="003D150B"/>
    <w:rsid w:val="003D1A44"/>
    <w:rsid w:val="003D1BCB"/>
    <w:rsid w:val="003E0341"/>
    <w:rsid w:val="003F124E"/>
    <w:rsid w:val="003F2B2C"/>
    <w:rsid w:val="0041209A"/>
    <w:rsid w:val="00413B38"/>
    <w:rsid w:val="00422C10"/>
    <w:rsid w:val="00423D5F"/>
    <w:rsid w:val="00425D5D"/>
    <w:rsid w:val="00460183"/>
    <w:rsid w:val="00462789"/>
    <w:rsid w:val="00495DBB"/>
    <w:rsid w:val="004E317D"/>
    <w:rsid w:val="005161C4"/>
    <w:rsid w:val="00557D8F"/>
    <w:rsid w:val="0057361F"/>
    <w:rsid w:val="00573879"/>
    <w:rsid w:val="005A0A42"/>
    <w:rsid w:val="005B4A94"/>
    <w:rsid w:val="005F17BE"/>
    <w:rsid w:val="005F4545"/>
    <w:rsid w:val="00610DD5"/>
    <w:rsid w:val="0062197D"/>
    <w:rsid w:val="00635FAC"/>
    <w:rsid w:val="00643551"/>
    <w:rsid w:val="00645058"/>
    <w:rsid w:val="00653707"/>
    <w:rsid w:val="00662E50"/>
    <w:rsid w:val="00667E0E"/>
    <w:rsid w:val="00670159"/>
    <w:rsid w:val="0068656A"/>
    <w:rsid w:val="0069143F"/>
    <w:rsid w:val="006B2E7E"/>
    <w:rsid w:val="006B4118"/>
    <w:rsid w:val="006C7DED"/>
    <w:rsid w:val="006E2598"/>
    <w:rsid w:val="006F5291"/>
    <w:rsid w:val="00734C3D"/>
    <w:rsid w:val="00736473"/>
    <w:rsid w:val="00736999"/>
    <w:rsid w:val="00736A1C"/>
    <w:rsid w:val="00740240"/>
    <w:rsid w:val="00771561"/>
    <w:rsid w:val="007C06F8"/>
    <w:rsid w:val="007D0E93"/>
    <w:rsid w:val="007F41E0"/>
    <w:rsid w:val="00803B7D"/>
    <w:rsid w:val="00805A20"/>
    <w:rsid w:val="00826D0D"/>
    <w:rsid w:val="008375F1"/>
    <w:rsid w:val="00855F04"/>
    <w:rsid w:val="00881725"/>
    <w:rsid w:val="008930B5"/>
    <w:rsid w:val="008A1656"/>
    <w:rsid w:val="008D3F2E"/>
    <w:rsid w:val="008E6C43"/>
    <w:rsid w:val="008F4EDE"/>
    <w:rsid w:val="00912CD1"/>
    <w:rsid w:val="00917923"/>
    <w:rsid w:val="009611A3"/>
    <w:rsid w:val="009942F9"/>
    <w:rsid w:val="009B2AEE"/>
    <w:rsid w:val="009B2B98"/>
    <w:rsid w:val="009C2E9D"/>
    <w:rsid w:val="009D1230"/>
    <w:rsid w:val="00A065A7"/>
    <w:rsid w:val="00A11976"/>
    <w:rsid w:val="00A22D55"/>
    <w:rsid w:val="00A247B6"/>
    <w:rsid w:val="00A34ACD"/>
    <w:rsid w:val="00A5061B"/>
    <w:rsid w:val="00AA177C"/>
    <w:rsid w:val="00AB2DFA"/>
    <w:rsid w:val="00AB3BE5"/>
    <w:rsid w:val="00AC0FAA"/>
    <w:rsid w:val="00AE1842"/>
    <w:rsid w:val="00B0743C"/>
    <w:rsid w:val="00B17AAC"/>
    <w:rsid w:val="00B22878"/>
    <w:rsid w:val="00B506F9"/>
    <w:rsid w:val="00B53866"/>
    <w:rsid w:val="00B65DF5"/>
    <w:rsid w:val="00B76C20"/>
    <w:rsid w:val="00B8111E"/>
    <w:rsid w:val="00B92EC0"/>
    <w:rsid w:val="00B93A18"/>
    <w:rsid w:val="00BD0B12"/>
    <w:rsid w:val="00BF6D28"/>
    <w:rsid w:val="00C166D3"/>
    <w:rsid w:val="00C26FDD"/>
    <w:rsid w:val="00C4665D"/>
    <w:rsid w:val="00C6292B"/>
    <w:rsid w:val="00CA178C"/>
    <w:rsid w:val="00CA5E77"/>
    <w:rsid w:val="00CC18AA"/>
    <w:rsid w:val="00CC22D7"/>
    <w:rsid w:val="00CE2261"/>
    <w:rsid w:val="00CE2DDC"/>
    <w:rsid w:val="00D11459"/>
    <w:rsid w:val="00D15383"/>
    <w:rsid w:val="00D24EB6"/>
    <w:rsid w:val="00D36269"/>
    <w:rsid w:val="00D44BEB"/>
    <w:rsid w:val="00D70D92"/>
    <w:rsid w:val="00DB62A9"/>
    <w:rsid w:val="00DC7FF5"/>
    <w:rsid w:val="00DD2359"/>
    <w:rsid w:val="00DE78EB"/>
    <w:rsid w:val="00E01F54"/>
    <w:rsid w:val="00E3248B"/>
    <w:rsid w:val="00E35155"/>
    <w:rsid w:val="00E62473"/>
    <w:rsid w:val="00E631F5"/>
    <w:rsid w:val="00E86481"/>
    <w:rsid w:val="00E90041"/>
    <w:rsid w:val="00E90F76"/>
    <w:rsid w:val="00E93EFC"/>
    <w:rsid w:val="00EA6581"/>
    <w:rsid w:val="00EB3BED"/>
    <w:rsid w:val="00EF616F"/>
    <w:rsid w:val="00F01861"/>
    <w:rsid w:val="00F14588"/>
    <w:rsid w:val="00F2187D"/>
    <w:rsid w:val="00F31043"/>
    <w:rsid w:val="00F31821"/>
    <w:rsid w:val="00F32BEA"/>
    <w:rsid w:val="00F37B7D"/>
    <w:rsid w:val="00F9698C"/>
    <w:rsid w:val="00FB008E"/>
    <w:rsid w:val="00FB0A1B"/>
    <w:rsid w:val="00FE7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F4E7"/>
  <w15:chartTrackingRefBased/>
  <w15:docId w15:val="{13B26E20-ED68-4CD7-9545-3835EE6B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18"/>
  </w:style>
  <w:style w:type="paragraph" w:styleId="Heading1">
    <w:name w:val="heading 1"/>
    <w:basedOn w:val="Normal"/>
    <w:next w:val="Normal"/>
    <w:link w:val="Heading1Char"/>
    <w:uiPriority w:val="9"/>
    <w:qFormat/>
    <w:rsid w:val="00351F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6537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1F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51F8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653707"/>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53707"/>
    <w:rPr>
      <w:color w:val="0000FF"/>
      <w:u w:val="single"/>
    </w:rPr>
  </w:style>
  <w:style w:type="paragraph" w:styleId="NoSpacing">
    <w:name w:val="No Spacing"/>
    <w:link w:val="NoSpacingChar"/>
    <w:uiPriority w:val="1"/>
    <w:qFormat/>
    <w:rsid w:val="006B2E7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2E7E"/>
    <w:rPr>
      <w:rFonts w:eastAsiaTheme="minorEastAsia"/>
      <w:lang w:val="en-US"/>
    </w:rPr>
  </w:style>
  <w:style w:type="character" w:styleId="SubtleEmphasis">
    <w:name w:val="Subtle Emphasis"/>
    <w:basedOn w:val="DefaultParagraphFont"/>
    <w:uiPriority w:val="19"/>
    <w:qFormat/>
    <w:rsid w:val="00CA178C"/>
    <w:rPr>
      <w:i/>
      <w:iCs/>
      <w:color w:val="404040" w:themeColor="text1" w:themeTint="BF"/>
    </w:rPr>
  </w:style>
  <w:style w:type="paragraph" w:styleId="Header">
    <w:name w:val="header"/>
    <w:basedOn w:val="Normal"/>
    <w:link w:val="HeaderChar"/>
    <w:uiPriority w:val="99"/>
    <w:unhideWhenUsed/>
    <w:rsid w:val="005B4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A94"/>
  </w:style>
  <w:style w:type="paragraph" w:styleId="Footer">
    <w:name w:val="footer"/>
    <w:basedOn w:val="Normal"/>
    <w:link w:val="FooterChar"/>
    <w:uiPriority w:val="99"/>
    <w:unhideWhenUsed/>
    <w:rsid w:val="005B4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A94"/>
  </w:style>
  <w:style w:type="character" w:styleId="UnresolvedMention">
    <w:name w:val="Unresolved Mention"/>
    <w:basedOn w:val="DefaultParagraphFont"/>
    <w:uiPriority w:val="99"/>
    <w:semiHidden/>
    <w:unhideWhenUsed/>
    <w:rsid w:val="005B4A94"/>
    <w:rPr>
      <w:color w:val="605E5C"/>
      <w:shd w:val="clear" w:color="auto" w:fill="E1DFDD"/>
    </w:rPr>
  </w:style>
  <w:style w:type="paragraph" w:styleId="BalloonText">
    <w:name w:val="Balloon Text"/>
    <w:basedOn w:val="Normal"/>
    <w:link w:val="BalloonTextChar"/>
    <w:uiPriority w:val="99"/>
    <w:semiHidden/>
    <w:unhideWhenUsed/>
    <w:rsid w:val="00AB2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DFA"/>
    <w:rPr>
      <w:rFonts w:ascii="Segoe UI" w:hAnsi="Segoe UI" w:cs="Segoe UI"/>
      <w:sz w:val="18"/>
      <w:szCs w:val="18"/>
    </w:rPr>
  </w:style>
  <w:style w:type="paragraph" w:styleId="TOCHeading">
    <w:name w:val="TOC Heading"/>
    <w:basedOn w:val="Heading1"/>
    <w:next w:val="Normal"/>
    <w:uiPriority w:val="39"/>
    <w:unhideWhenUsed/>
    <w:qFormat/>
    <w:rsid w:val="0069143F"/>
    <w:pPr>
      <w:outlineLvl w:val="9"/>
    </w:pPr>
    <w:rPr>
      <w:lang w:val="en-US"/>
    </w:rPr>
  </w:style>
  <w:style w:type="paragraph" w:styleId="ListParagraph">
    <w:name w:val="List Paragraph"/>
    <w:basedOn w:val="Normal"/>
    <w:uiPriority w:val="34"/>
    <w:qFormat/>
    <w:rsid w:val="00422C10"/>
    <w:pPr>
      <w:ind w:left="720"/>
      <w:contextualSpacing/>
    </w:pPr>
  </w:style>
  <w:style w:type="paragraph" w:styleId="Title">
    <w:name w:val="Title"/>
    <w:basedOn w:val="Normal"/>
    <w:next w:val="Normal"/>
    <w:link w:val="TitleChar"/>
    <w:uiPriority w:val="10"/>
    <w:qFormat/>
    <w:rsid w:val="008375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75F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39332">
      <w:bodyDiv w:val="1"/>
      <w:marLeft w:val="0"/>
      <w:marRight w:val="0"/>
      <w:marTop w:val="0"/>
      <w:marBottom w:val="0"/>
      <w:divBdr>
        <w:top w:val="none" w:sz="0" w:space="0" w:color="auto"/>
        <w:left w:val="none" w:sz="0" w:space="0" w:color="auto"/>
        <w:bottom w:val="none" w:sz="0" w:space="0" w:color="auto"/>
        <w:right w:val="none" w:sz="0" w:space="0" w:color="auto"/>
      </w:divBdr>
      <w:divsChild>
        <w:div w:id="1163426246">
          <w:marLeft w:val="0"/>
          <w:marRight w:val="0"/>
          <w:marTop w:val="0"/>
          <w:marBottom w:val="225"/>
          <w:divBdr>
            <w:top w:val="none" w:sz="0" w:space="0" w:color="auto"/>
            <w:left w:val="none" w:sz="0" w:space="0" w:color="auto"/>
            <w:bottom w:val="none" w:sz="0" w:space="0" w:color="auto"/>
            <w:right w:val="none" w:sz="0" w:space="0" w:color="auto"/>
          </w:divBdr>
        </w:div>
        <w:div w:id="1885290927">
          <w:marLeft w:val="0"/>
          <w:marRight w:val="0"/>
          <w:marTop w:val="0"/>
          <w:marBottom w:val="0"/>
          <w:divBdr>
            <w:top w:val="none" w:sz="0" w:space="0" w:color="auto"/>
            <w:left w:val="none" w:sz="0" w:space="0" w:color="auto"/>
            <w:bottom w:val="none" w:sz="0" w:space="0" w:color="auto"/>
            <w:right w:val="none" w:sz="0" w:space="0" w:color="auto"/>
          </w:divBdr>
          <w:divsChild>
            <w:div w:id="10035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9213">
      <w:bodyDiv w:val="1"/>
      <w:marLeft w:val="0"/>
      <w:marRight w:val="0"/>
      <w:marTop w:val="0"/>
      <w:marBottom w:val="0"/>
      <w:divBdr>
        <w:top w:val="none" w:sz="0" w:space="0" w:color="auto"/>
        <w:left w:val="none" w:sz="0" w:space="0" w:color="auto"/>
        <w:bottom w:val="none" w:sz="0" w:space="0" w:color="auto"/>
        <w:right w:val="none" w:sz="0" w:space="0" w:color="auto"/>
      </w:divBdr>
    </w:div>
    <w:div w:id="133763930">
      <w:bodyDiv w:val="1"/>
      <w:marLeft w:val="0"/>
      <w:marRight w:val="0"/>
      <w:marTop w:val="0"/>
      <w:marBottom w:val="0"/>
      <w:divBdr>
        <w:top w:val="none" w:sz="0" w:space="0" w:color="auto"/>
        <w:left w:val="none" w:sz="0" w:space="0" w:color="auto"/>
        <w:bottom w:val="none" w:sz="0" w:space="0" w:color="auto"/>
        <w:right w:val="none" w:sz="0" w:space="0" w:color="auto"/>
      </w:divBdr>
    </w:div>
    <w:div w:id="454250300">
      <w:bodyDiv w:val="1"/>
      <w:marLeft w:val="0"/>
      <w:marRight w:val="0"/>
      <w:marTop w:val="0"/>
      <w:marBottom w:val="0"/>
      <w:divBdr>
        <w:top w:val="none" w:sz="0" w:space="0" w:color="auto"/>
        <w:left w:val="none" w:sz="0" w:space="0" w:color="auto"/>
        <w:bottom w:val="none" w:sz="0" w:space="0" w:color="auto"/>
        <w:right w:val="none" w:sz="0" w:space="0" w:color="auto"/>
      </w:divBdr>
      <w:divsChild>
        <w:div w:id="1652101589">
          <w:marLeft w:val="0"/>
          <w:marRight w:val="0"/>
          <w:marTop w:val="0"/>
          <w:marBottom w:val="0"/>
          <w:divBdr>
            <w:top w:val="none" w:sz="0" w:space="0" w:color="auto"/>
            <w:left w:val="none" w:sz="0" w:space="0" w:color="auto"/>
            <w:bottom w:val="none" w:sz="0" w:space="0" w:color="auto"/>
            <w:right w:val="none" w:sz="0" w:space="0" w:color="auto"/>
          </w:divBdr>
          <w:divsChild>
            <w:div w:id="9351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3581">
      <w:bodyDiv w:val="1"/>
      <w:marLeft w:val="0"/>
      <w:marRight w:val="0"/>
      <w:marTop w:val="0"/>
      <w:marBottom w:val="0"/>
      <w:divBdr>
        <w:top w:val="none" w:sz="0" w:space="0" w:color="auto"/>
        <w:left w:val="none" w:sz="0" w:space="0" w:color="auto"/>
        <w:bottom w:val="none" w:sz="0" w:space="0" w:color="auto"/>
        <w:right w:val="none" w:sz="0" w:space="0" w:color="auto"/>
      </w:divBdr>
    </w:div>
    <w:div w:id="683896384">
      <w:bodyDiv w:val="1"/>
      <w:marLeft w:val="0"/>
      <w:marRight w:val="0"/>
      <w:marTop w:val="0"/>
      <w:marBottom w:val="0"/>
      <w:divBdr>
        <w:top w:val="none" w:sz="0" w:space="0" w:color="auto"/>
        <w:left w:val="none" w:sz="0" w:space="0" w:color="auto"/>
        <w:bottom w:val="none" w:sz="0" w:space="0" w:color="auto"/>
        <w:right w:val="none" w:sz="0" w:space="0" w:color="auto"/>
      </w:divBdr>
      <w:divsChild>
        <w:div w:id="1345403987">
          <w:marLeft w:val="0"/>
          <w:marRight w:val="0"/>
          <w:marTop w:val="0"/>
          <w:marBottom w:val="225"/>
          <w:divBdr>
            <w:top w:val="none" w:sz="0" w:space="0" w:color="auto"/>
            <w:left w:val="none" w:sz="0" w:space="0" w:color="auto"/>
            <w:bottom w:val="none" w:sz="0" w:space="0" w:color="auto"/>
            <w:right w:val="none" w:sz="0" w:space="0" w:color="auto"/>
          </w:divBdr>
        </w:div>
        <w:div w:id="1610428217">
          <w:marLeft w:val="0"/>
          <w:marRight w:val="0"/>
          <w:marTop w:val="0"/>
          <w:marBottom w:val="0"/>
          <w:divBdr>
            <w:top w:val="none" w:sz="0" w:space="0" w:color="auto"/>
            <w:left w:val="none" w:sz="0" w:space="0" w:color="auto"/>
            <w:bottom w:val="none" w:sz="0" w:space="0" w:color="auto"/>
            <w:right w:val="none" w:sz="0" w:space="0" w:color="auto"/>
          </w:divBdr>
        </w:div>
      </w:divsChild>
    </w:div>
    <w:div w:id="692728163">
      <w:bodyDiv w:val="1"/>
      <w:marLeft w:val="0"/>
      <w:marRight w:val="0"/>
      <w:marTop w:val="0"/>
      <w:marBottom w:val="0"/>
      <w:divBdr>
        <w:top w:val="none" w:sz="0" w:space="0" w:color="auto"/>
        <w:left w:val="none" w:sz="0" w:space="0" w:color="auto"/>
        <w:bottom w:val="none" w:sz="0" w:space="0" w:color="auto"/>
        <w:right w:val="none" w:sz="0" w:space="0" w:color="auto"/>
      </w:divBdr>
    </w:div>
    <w:div w:id="709574261">
      <w:bodyDiv w:val="1"/>
      <w:marLeft w:val="0"/>
      <w:marRight w:val="0"/>
      <w:marTop w:val="0"/>
      <w:marBottom w:val="0"/>
      <w:divBdr>
        <w:top w:val="none" w:sz="0" w:space="0" w:color="auto"/>
        <w:left w:val="none" w:sz="0" w:space="0" w:color="auto"/>
        <w:bottom w:val="none" w:sz="0" w:space="0" w:color="auto"/>
        <w:right w:val="none" w:sz="0" w:space="0" w:color="auto"/>
      </w:divBdr>
    </w:div>
    <w:div w:id="825392709">
      <w:bodyDiv w:val="1"/>
      <w:marLeft w:val="0"/>
      <w:marRight w:val="0"/>
      <w:marTop w:val="0"/>
      <w:marBottom w:val="0"/>
      <w:divBdr>
        <w:top w:val="none" w:sz="0" w:space="0" w:color="auto"/>
        <w:left w:val="none" w:sz="0" w:space="0" w:color="auto"/>
        <w:bottom w:val="none" w:sz="0" w:space="0" w:color="auto"/>
        <w:right w:val="none" w:sz="0" w:space="0" w:color="auto"/>
      </w:divBdr>
      <w:divsChild>
        <w:div w:id="254166559">
          <w:marLeft w:val="0"/>
          <w:marRight w:val="0"/>
          <w:marTop w:val="0"/>
          <w:marBottom w:val="225"/>
          <w:divBdr>
            <w:top w:val="none" w:sz="0" w:space="0" w:color="auto"/>
            <w:left w:val="none" w:sz="0" w:space="0" w:color="auto"/>
            <w:bottom w:val="none" w:sz="0" w:space="0" w:color="auto"/>
            <w:right w:val="none" w:sz="0" w:space="0" w:color="auto"/>
          </w:divBdr>
        </w:div>
        <w:div w:id="906762900">
          <w:marLeft w:val="0"/>
          <w:marRight w:val="0"/>
          <w:marTop w:val="0"/>
          <w:marBottom w:val="0"/>
          <w:divBdr>
            <w:top w:val="none" w:sz="0" w:space="0" w:color="auto"/>
            <w:left w:val="none" w:sz="0" w:space="0" w:color="auto"/>
            <w:bottom w:val="none" w:sz="0" w:space="0" w:color="auto"/>
            <w:right w:val="none" w:sz="0" w:space="0" w:color="auto"/>
          </w:divBdr>
          <w:divsChild>
            <w:div w:id="6981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0831">
      <w:bodyDiv w:val="1"/>
      <w:marLeft w:val="0"/>
      <w:marRight w:val="0"/>
      <w:marTop w:val="0"/>
      <w:marBottom w:val="0"/>
      <w:divBdr>
        <w:top w:val="none" w:sz="0" w:space="0" w:color="auto"/>
        <w:left w:val="none" w:sz="0" w:space="0" w:color="auto"/>
        <w:bottom w:val="none" w:sz="0" w:space="0" w:color="auto"/>
        <w:right w:val="none" w:sz="0" w:space="0" w:color="auto"/>
      </w:divBdr>
    </w:div>
    <w:div w:id="1011949293">
      <w:bodyDiv w:val="1"/>
      <w:marLeft w:val="0"/>
      <w:marRight w:val="0"/>
      <w:marTop w:val="0"/>
      <w:marBottom w:val="0"/>
      <w:divBdr>
        <w:top w:val="none" w:sz="0" w:space="0" w:color="auto"/>
        <w:left w:val="none" w:sz="0" w:space="0" w:color="auto"/>
        <w:bottom w:val="none" w:sz="0" w:space="0" w:color="auto"/>
        <w:right w:val="none" w:sz="0" w:space="0" w:color="auto"/>
      </w:divBdr>
    </w:div>
    <w:div w:id="1276986279">
      <w:bodyDiv w:val="1"/>
      <w:marLeft w:val="0"/>
      <w:marRight w:val="0"/>
      <w:marTop w:val="0"/>
      <w:marBottom w:val="0"/>
      <w:divBdr>
        <w:top w:val="none" w:sz="0" w:space="0" w:color="auto"/>
        <w:left w:val="none" w:sz="0" w:space="0" w:color="auto"/>
        <w:bottom w:val="none" w:sz="0" w:space="0" w:color="auto"/>
        <w:right w:val="none" w:sz="0" w:space="0" w:color="auto"/>
      </w:divBdr>
    </w:div>
    <w:div w:id="1342851178">
      <w:bodyDiv w:val="1"/>
      <w:marLeft w:val="0"/>
      <w:marRight w:val="0"/>
      <w:marTop w:val="0"/>
      <w:marBottom w:val="0"/>
      <w:divBdr>
        <w:top w:val="none" w:sz="0" w:space="0" w:color="auto"/>
        <w:left w:val="none" w:sz="0" w:space="0" w:color="auto"/>
        <w:bottom w:val="none" w:sz="0" w:space="0" w:color="auto"/>
        <w:right w:val="none" w:sz="0" w:space="0" w:color="auto"/>
      </w:divBdr>
    </w:div>
    <w:div w:id="1395617506">
      <w:bodyDiv w:val="1"/>
      <w:marLeft w:val="0"/>
      <w:marRight w:val="0"/>
      <w:marTop w:val="0"/>
      <w:marBottom w:val="0"/>
      <w:divBdr>
        <w:top w:val="none" w:sz="0" w:space="0" w:color="auto"/>
        <w:left w:val="none" w:sz="0" w:space="0" w:color="auto"/>
        <w:bottom w:val="none" w:sz="0" w:space="0" w:color="auto"/>
        <w:right w:val="none" w:sz="0" w:space="0" w:color="auto"/>
      </w:divBdr>
      <w:divsChild>
        <w:div w:id="1720930917">
          <w:marLeft w:val="0"/>
          <w:marRight w:val="0"/>
          <w:marTop w:val="0"/>
          <w:marBottom w:val="0"/>
          <w:divBdr>
            <w:top w:val="none" w:sz="0" w:space="0" w:color="auto"/>
            <w:left w:val="none" w:sz="0" w:space="0" w:color="auto"/>
            <w:bottom w:val="none" w:sz="0" w:space="0" w:color="auto"/>
            <w:right w:val="none" w:sz="0" w:space="0" w:color="auto"/>
          </w:divBdr>
          <w:divsChild>
            <w:div w:id="2100905451">
              <w:marLeft w:val="0"/>
              <w:marRight w:val="0"/>
              <w:marTop w:val="0"/>
              <w:marBottom w:val="0"/>
              <w:divBdr>
                <w:top w:val="none" w:sz="0" w:space="0" w:color="auto"/>
                <w:left w:val="none" w:sz="0" w:space="0" w:color="auto"/>
                <w:bottom w:val="none" w:sz="0" w:space="0" w:color="auto"/>
                <w:right w:val="none" w:sz="0" w:space="0" w:color="auto"/>
              </w:divBdr>
            </w:div>
            <w:div w:id="1547444952">
              <w:marLeft w:val="300"/>
              <w:marRight w:val="0"/>
              <w:marTop w:val="0"/>
              <w:marBottom w:val="0"/>
              <w:divBdr>
                <w:top w:val="none" w:sz="0" w:space="0" w:color="auto"/>
                <w:left w:val="none" w:sz="0" w:space="0" w:color="auto"/>
                <w:bottom w:val="none" w:sz="0" w:space="0" w:color="auto"/>
                <w:right w:val="none" w:sz="0" w:space="0" w:color="auto"/>
              </w:divBdr>
            </w:div>
            <w:div w:id="1140348525">
              <w:marLeft w:val="300"/>
              <w:marRight w:val="0"/>
              <w:marTop w:val="0"/>
              <w:marBottom w:val="0"/>
              <w:divBdr>
                <w:top w:val="none" w:sz="0" w:space="0" w:color="auto"/>
                <w:left w:val="none" w:sz="0" w:space="0" w:color="auto"/>
                <w:bottom w:val="none" w:sz="0" w:space="0" w:color="auto"/>
                <w:right w:val="none" w:sz="0" w:space="0" w:color="auto"/>
              </w:divBdr>
            </w:div>
            <w:div w:id="1058090167">
              <w:marLeft w:val="0"/>
              <w:marRight w:val="0"/>
              <w:marTop w:val="0"/>
              <w:marBottom w:val="0"/>
              <w:divBdr>
                <w:top w:val="none" w:sz="0" w:space="0" w:color="auto"/>
                <w:left w:val="none" w:sz="0" w:space="0" w:color="auto"/>
                <w:bottom w:val="none" w:sz="0" w:space="0" w:color="auto"/>
                <w:right w:val="none" w:sz="0" w:space="0" w:color="auto"/>
              </w:divBdr>
            </w:div>
            <w:div w:id="2015457122">
              <w:marLeft w:val="60"/>
              <w:marRight w:val="0"/>
              <w:marTop w:val="0"/>
              <w:marBottom w:val="0"/>
              <w:divBdr>
                <w:top w:val="none" w:sz="0" w:space="0" w:color="auto"/>
                <w:left w:val="none" w:sz="0" w:space="0" w:color="auto"/>
                <w:bottom w:val="none" w:sz="0" w:space="0" w:color="auto"/>
                <w:right w:val="none" w:sz="0" w:space="0" w:color="auto"/>
              </w:divBdr>
            </w:div>
          </w:divsChild>
        </w:div>
        <w:div w:id="1680347443">
          <w:marLeft w:val="0"/>
          <w:marRight w:val="0"/>
          <w:marTop w:val="0"/>
          <w:marBottom w:val="0"/>
          <w:divBdr>
            <w:top w:val="none" w:sz="0" w:space="0" w:color="auto"/>
            <w:left w:val="none" w:sz="0" w:space="0" w:color="auto"/>
            <w:bottom w:val="none" w:sz="0" w:space="0" w:color="auto"/>
            <w:right w:val="none" w:sz="0" w:space="0" w:color="auto"/>
          </w:divBdr>
          <w:divsChild>
            <w:div w:id="1879277046">
              <w:marLeft w:val="0"/>
              <w:marRight w:val="0"/>
              <w:marTop w:val="120"/>
              <w:marBottom w:val="0"/>
              <w:divBdr>
                <w:top w:val="none" w:sz="0" w:space="0" w:color="auto"/>
                <w:left w:val="none" w:sz="0" w:space="0" w:color="auto"/>
                <w:bottom w:val="none" w:sz="0" w:space="0" w:color="auto"/>
                <w:right w:val="none" w:sz="0" w:space="0" w:color="auto"/>
              </w:divBdr>
              <w:divsChild>
                <w:div w:id="1616477916">
                  <w:marLeft w:val="0"/>
                  <w:marRight w:val="0"/>
                  <w:marTop w:val="0"/>
                  <w:marBottom w:val="0"/>
                  <w:divBdr>
                    <w:top w:val="none" w:sz="0" w:space="0" w:color="auto"/>
                    <w:left w:val="none" w:sz="0" w:space="0" w:color="auto"/>
                    <w:bottom w:val="none" w:sz="0" w:space="0" w:color="auto"/>
                    <w:right w:val="none" w:sz="0" w:space="0" w:color="auto"/>
                  </w:divBdr>
                  <w:divsChild>
                    <w:div w:id="456992022">
                      <w:marLeft w:val="0"/>
                      <w:marRight w:val="0"/>
                      <w:marTop w:val="0"/>
                      <w:marBottom w:val="0"/>
                      <w:divBdr>
                        <w:top w:val="none" w:sz="0" w:space="0" w:color="auto"/>
                        <w:left w:val="none" w:sz="0" w:space="0" w:color="auto"/>
                        <w:bottom w:val="none" w:sz="0" w:space="0" w:color="auto"/>
                        <w:right w:val="none" w:sz="0" w:space="0" w:color="auto"/>
                      </w:divBdr>
                      <w:divsChild>
                        <w:div w:id="31612402">
                          <w:marLeft w:val="0"/>
                          <w:marRight w:val="0"/>
                          <w:marTop w:val="0"/>
                          <w:marBottom w:val="0"/>
                          <w:divBdr>
                            <w:top w:val="none" w:sz="0" w:space="0" w:color="auto"/>
                            <w:left w:val="none" w:sz="0" w:space="0" w:color="auto"/>
                            <w:bottom w:val="none" w:sz="0" w:space="0" w:color="auto"/>
                            <w:right w:val="none" w:sz="0" w:space="0" w:color="auto"/>
                          </w:divBdr>
                        </w:div>
                        <w:div w:id="915166302">
                          <w:marLeft w:val="0"/>
                          <w:marRight w:val="0"/>
                          <w:marTop w:val="0"/>
                          <w:marBottom w:val="0"/>
                          <w:divBdr>
                            <w:top w:val="none" w:sz="0" w:space="0" w:color="auto"/>
                            <w:left w:val="none" w:sz="0" w:space="0" w:color="auto"/>
                            <w:bottom w:val="none" w:sz="0" w:space="0" w:color="auto"/>
                            <w:right w:val="none" w:sz="0" w:space="0" w:color="auto"/>
                          </w:divBdr>
                        </w:div>
                        <w:div w:id="877666767">
                          <w:marLeft w:val="0"/>
                          <w:marRight w:val="0"/>
                          <w:marTop w:val="0"/>
                          <w:marBottom w:val="0"/>
                          <w:divBdr>
                            <w:top w:val="none" w:sz="0" w:space="0" w:color="auto"/>
                            <w:left w:val="none" w:sz="0" w:space="0" w:color="auto"/>
                            <w:bottom w:val="none" w:sz="0" w:space="0" w:color="auto"/>
                            <w:right w:val="none" w:sz="0" w:space="0" w:color="auto"/>
                          </w:divBdr>
                        </w:div>
                        <w:div w:id="148258080">
                          <w:marLeft w:val="0"/>
                          <w:marRight w:val="0"/>
                          <w:marTop w:val="0"/>
                          <w:marBottom w:val="0"/>
                          <w:divBdr>
                            <w:top w:val="none" w:sz="0" w:space="0" w:color="auto"/>
                            <w:left w:val="none" w:sz="0" w:space="0" w:color="auto"/>
                            <w:bottom w:val="none" w:sz="0" w:space="0" w:color="auto"/>
                            <w:right w:val="none" w:sz="0" w:space="0" w:color="auto"/>
                          </w:divBdr>
                        </w:div>
                        <w:div w:id="630791094">
                          <w:marLeft w:val="0"/>
                          <w:marRight w:val="0"/>
                          <w:marTop w:val="0"/>
                          <w:marBottom w:val="0"/>
                          <w:divBdr>
                            <w:top w:val="none" w:sz="0" w:space="0" w:color="auto"/>
                            <w:left w:val="none" w:sz="0" w:space="0" w:color="auto"/>
                            <w:bottom w:val="none" w:sz="0" w:space="0" w:color="auto"/>
                            <w:right w:val="none" w:sz="0" w:space="0" w:color="auto"/>
                          </w:divBdr>
                          <w:divsChild>
                            <w:div w:id="4881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1286">
      <w:bodyDiv w:val="1"/>
      <w:marLeft w:val="0"/>
      <w:marRight w:val="0"/>
      <w:marTop w:val="0"/>
      <w:marBottom w:val="0"/>
      <w:divBdr>
        <w:top w:val="none" w:sz="0" w:space="0" w:color="auto"/>
        <w:left w:val="none" w:sz="0" w:space="0" w:color="auto"/>
        <w:bottom w:val="none" w:sz="0" w:space="0" w:color="auto"/>
        <w:right w:val="none" w:sz="0" w:space="0" w:color="auto"/>
      </w:divBdr>
    </w:div>
    <w:div w:id="1627657834">
      <w:bodyDiv w:val="1"/>
      <w:marLeft w:val="0"/>
      <w:marRight w:val="0"/>
      <w:marTop w:val="0"/>
      <w:marBottom w:val="0"/>
      <w:divBdr>
        <w:top w:val="none" w:sz="0" w:space="0" w:color="auto"/>
        <w:left w:val="none" w:sz="0" w:space="0" w:color="auto"/>
        <w:bottom w:val="none" w:sz="0" w:space="0" w:color="auto"/>
        <w:right w:val="none" w:sz="0" w:space="0" w:color="auto"/>
      </w:divBdr>
    </w:div>
    <w:div w:id="1691183489">
      <w:bodyDiv w:val="1"/>
      <w:marLeft w:val="0"/>
      <w:marRight w:val="0"/>
      <w:marTop w:val="0"/>
      <w:marBottom w:val="0"/>
      <w:divBdr>
        <w:top w:val="none" w:sz="0" w:space="0" w:color="auto"/>
        <w:left w:val="none" w:sz="0" w:space="0" w:color="auto"/>
        <w:bottom w:val="none" w:sz="0" w:space="0" w:color="auto"/>
        <w:right w:val="none" w:sz="0" w:space="0" w:color="auto"/>
      </w:divBdr>
    </w:div>
    <w:div w:id="1849365760">
      <w:bodyDiv w:val="1"/>
      <w:marLeft w:val="0"/>
      <w:marRight w:val="0"/>
      <w:marTop w:val="0"/>
      <w:marBottom w:val="0"/>
      <w:divBdr>
        <w:top w:val="none" w:sz="0" w:space="0" w:color="auto"/>
        <w:left w:val="none" w:sz="0" w:space="0" w:color="auto"/>
        <w:bottom w:val="none" w:sz="0" w:space="0" w:color="auto"/>
        <w:right w:val="none" w:sz="0" w:space="0" w:color="auto"/>
      </w:divBdr>
    </w:div>
    <w:div w:id="1857114288">
      <w:bodyDiv w:val="1"/>
      <w:marLeft w:val="0"/>
      <w:marRight w:val="0"/>
      <w:marTop w:val="0"/>
      <w:marBottom w:val="0"/>
      <w:divBdr>
        <w:top w:val="none" w:sz="0" w:space="0" w:color="auto"/>
        <w:left w:val="none" w:sz="0" w:space="0" w:color="auto"/>
        <w:bottom w:val="none" w:sz="0" w:space="0" w:color="auto"/>
        <w:right w:val="none" w:sz="0" w:space="0" w:color="auto"/>
      </w:divBdr>
    </w:div>
    <w:div w:id="1877156678">
      <w:bodyDiv w:val="1"/>
      <w:marLeft w:val="0"/>
      <w:marRight w:val="0"/>
      <w:marTop w:val="0"/>
      <w:marBottom w:val="0"/>
      <w:divBdr>
        <w:top w:val="none" w:sz="0" w:space="0" w:color="auto"/>
        <w:left w:val="none" w:sz="0" w:space="0" w:color="auto"/>
        <w:bottom w:val="none" w:sz="0" w:space="0" w:color="auto"/>
        <w:right w:val="none" w:sz="0" w:space="0" w:color="auto"/>
      </w:divBdr>
      <w:divsChild>
        <w:div w:id="825366857">
          <w:marLeft w:val="0"/>
          <w:marRight w:val="0"/>
          <w:marTop w:val="0"/>
          <w:marBottom w:val="225"/>
          <w:divBdr>
            <w:top w:val="none" w:sz="0" w:space="0" w:color="auto"/>
            <w:left w:val="none" w:sz="0" w:space="0" w:color="auto"/>
            <w:bottom w:val="none" w:sz="0" w:space="0" w:color="auto"/>
            <w:right w:val="none" w:sz="0" w:space="0" w:color="auto"/>
          </w:divBdr>
        </w:div>
        <w:div w:id="1007515783">
          <w:marLeft w:val="0"/>
          <w:marRight w:val="0"/>
          <w:marTop w:val="0"/>
          <w:marBottom w:val="0"/>
          <w:divBdr>
            <w:top w:val="none" w:sz="0" w:space="0" w:color="auto"/>
            <w:left w:val="none" w:sz="0" w:space="0" w:color="auto"/>
            <w:bottom w:val="none" w:sz="0" w:space="0" w:color="auto"/>
            <w:right w:val="none" w:sz="0" w:space="0" w:color="auto"/>
          </w:divBdr>
          <w:divsChild>
            <w:div w:id="634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princesparkhealthcen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CE1E-7AD9-4D93-BD70-1FF43BE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2711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Telephone Advice</vt:lpstr>
      <vt:lpstr>Telephone Advice</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Laye</dc:creator>
  <cp:keywords/>
  <dc:description/>
  <cp:lastModifiedBy>Katy Morson</cp:lastModifiedBy>
  <cp:revision>2</cp:revision>
  <cp:lastPrinted>2020-02-11T06:59:00Z</cp:lastPrinted>
  <dcterms:created xsi:type="dcterms:W3CDTF">2022-01-28T14:31:00Z</dcterms:created>
  <dcterms:modified xsi:type="dcterms:W3CDTF">2022-01-28T14:31:00Z</dcterms:modified>
</cp:coreProperties>
</file>